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E6C2C" w14:textId="6D58557E" w:rsidR="000974EC" w:rsidRDefault="00C17654" w:rsidP="004F1755">
      <w:pPr>
        <w:pStyle w:val="Rubrik1"/>
        <w:rPr>
          <w:color w:val="auto"/>
        </w:rPr>
      </w:pPr>
      <w:r>
        <w:rPr>
          <w:color w:val="auto"/>
        </w:rPr>
        <w:t>B</w:t>
      </w:r>
      <w:r w:rsidR="00180301" w:rsidRPr="00F74567">
        <w:rPr>
          <w:color w:val="auto"/>
        </w:rPr>
        <w:t xml:space="preserve">eräkning av </w:t>
      </w:r>
      <w:r w:rsidR="00697DF1" w:rsidRPr="00F74567">
        <w:rPr>
          <w:color w:val="auto"/>
        </w:rPr>
        <w:t>självdragsventilation</w:t>
      </w:r>
      <w:r w:rsidR="002B6A20" w:rsidRPr="00F74567">
        <w:rPr>
          <w:color w:val="auto"/>
        </w:rPr>
        <w:t xml:space="preserve"> med </w:t>
      </w:r>
      <w:r w:rsidR="00205962" w:rsidRPr="00F74567">
        <w:rPr>
          <w:color w:val="auto"/>
        </w:rPr>
        <w:t>PNVB1255</w:t>
      </w:r>
      <w:r w:rsidR="00F85C8C">
        <w:rPr>
          <w:color w:val="auto"/>
        </w:rPr>
        <w:t xml:space="preserve">    2023-05-17</w:t>
      </w:r>
      <w:bookmarkStart w:id="0" w:name="_GoBack"/>
      <w:bookmarkEnd w:id="0"/>
    </w:p>
    <w:p w14:paraId="54E03330" w14:textId="77777777" w:rsidR="008E644E" w:rsidRDefault="008E644E" w:rsidP="00C978EC"/>
    <w:p w14:paraId="7B1A56DE" w14:textId="69C23D38" w:rsidR="00AD18FC" w:rsidRPr="00AD18FC" w:rsidRDefault="000D1C44" w:rsidP="007C1D7C">
      <w:r>
        <w:t xml:space="preserve">Denna bruksanvisning bör läsas i pappersform samtidigt som PNVB1255 körs på en dator. </w:t>
      </w:r>
      <w:r w:rsidR="00AD18FC">
        <w:t xml:space="preserve">Kalkylbladets celler och rader är blåmarkerade </w:t>
      </w:r>
      <w:r>
        <w:t xml:space="preserve">här </w:t>
      </w:r>
      <w:r w:rsidR="0081297C">
        <w:t>i texten</w:t>
      </w:r>
      <w:r w:rsidR="00FA61BA">
        <w:t xml:space="preserve"> och </w:t>
      </w:r>
      <w:r w:rsidR="007C1D7C">
        <w:t>Excel använder decimalkomma.</w:t>
      </w:r>
    </w:p>
    <w:p w14:paraId="4FF194CF" w14:textId="6AB0E299" w:rsidR="00D51AF5" w:rsidRPr="00D51AF5" w:rsidRDefault="009800C9" w:rsidP="00C978EC">
      <w:pPr>
        <w:rPr>
          <w:sz w:val="28"/>
          <w:szCs w:val="28"/>
        </w:rPr>
      </w:pPr>
      <w:r>
        <w:rPr>
          <w:sz w:val="28"/>
          <w:szCs w:val="28"/>
        </w:rPr>
        <w:t>Beräkningsmodell med</w:t>
      </w:r>
      <w:r w:rsidR="004D3D5E">
        <w:rPr>
          <w:sz w:val="28"/>
          <w:szCs w:val="28"/>
        </w:rPr>
        <w:t xml:space="preserve"> strömnings</w:t>
      </w:r>
      <w:r w:rsidR="006F1374">
        <w:rPr>
          <w:sz w:val="28"/>
          <w:szCs w:val="28"/>
        </w:rPr>
        <w:t>vägar</w:t>
      </w:r>
    </w:p>
    <w:p w14:paraId="394FA28B" w14:textId="1EF1F295" w:rsidR="0081297C" w:rsidRDefault="00671594" w:rsidP="00E41AAF">
      <w:pPr>
        <w:spacing w:after="160"/>
        <w:jc w:val="left"/>
      </w:pPr>
      <w:r>
        <w:t>L</w:t>
      </w:r>
      <w:r w:rsidR="00DA3609">
        <w:t>uftflöden</w:t>
      </w:r>
      <w:r w:rsidR="00E868DF">
        <w:t xml:space="preserve"> beräknas</w:t>
      </w:r>
      <w:r w:rsidR="00DA3609">
        <w:t xml:space="preserve"> i ett</w:t>
      </w:r>
      <w:r w:rsidR="00C978EC">
        <w:t xml:space="preserve"> centraliserat självdragssystem</w:t>
      </w:r>
      <w:r w:rsidR="00E868DF">
        <w:t xml:space="preserve"> med uteluftsdon i alla rum och frånluftdon i kök, badrum, duschrum och toalett</w:t>
      </w:r>
      <w:r w:rsidR="003046F0">
        <w:t>.</w:t>
      </w:r>
      <w:r w:rsidR="00205962">
        <w:t xml:space="preserve"> Beräkningsmodellen har</w:t>
      </w:r>
      <w:r w:rsidR="00C978EC">
        <w:t xml:space="preserve"> </w:t>
      </w:r>
      <w:r w:rsidR="00E868DF">
        <w:t xml:space="preserve">minst två och </w:t>
      </w:r>
      <w:r w:rsidR="00E65CE3">
        <w:t xml:space="preserve">upptill </w:t>
      </w:r>
      <w:r w:rsidR="00E41AAF">
        <w:t xml:space="preserve">tolv </w:t>
      </w:r>
      <w:r w:rsidR="00DA3609">
        <w:t>strömnings</w:t>
      </w:r>
      <w:r w:rsidR="00E868DF">
        <w:t>-</w:t>
      </w:r>
      <w:r w:rsidR="00DA3609">
        <w:t>vägar</w:t>
      </w:r>
      <w:r w:rsidR="00C978EC">
        <w:t xml:space="preserve"> </w:t>
      </w:r>
      <w:r w:rsidR="00205962">
        <w:t>med</w:t>
      </w:r>
      <w:r>
        <w:t xml:space="preserve"> </w:t>
      </w:r>
      <w:r w:rsidR="00E868DF">
        <w:t xml:space="preserve">minst en </w:t>
      </w:r>
      <w:r w:rsidR="00E65CE3">
        <w:t xml:space="preserve">upptill </w:t>
      </w:r>
      <w:r w:rsidR="00E41AAF">
        <w:t>fem</w:t>
      </w:r>
      <w:r>
        <w:t xml:space="preserve"> seriekopplade komponenter </w:t>
      </w:r>
      <w:r w:rsidR="004359F6">
        <w:t xml:space="preserve">utifrån </w:t>
      </w:r>
      <w:r w:rsidR="00793F90">
        <w:t xml:space="preserve">med givet yttre tryck </w:t>
      </w:r>
      <w:r w:rsidR="004359F6">
        <w:t xml:space="preserve">och in </w:t>
      </w:r>
      <w:r w:rsidR="003046F0">
        <w:t>t</w:t>
      </w:r>
      <w:r w:rsidR="00C978EC">
        <w:t xml:space="preserve">ill en </w:t>
      </w:r>
      <w:r w:rsidR="004359F6">
        <w:t>rumsvolym</w:t>
      </w:r>
      <w:r w:rsidR="003046F0">
        <w:t xml:space="preserve"> </w:t>
      </w:r>
      <w:r w:rsidR="00793F90">
        <w:t>med ett sökt inre</w:t>
      </w:r>
      <w:r w:rsidR="009800C9">
        <w:t xml:space="preserve"> </w:t>
      </w:r>
      <w:r w:rsidR="00793F90">
        <w:t xml:space="preserve">tryck. </w:t>
      </w:r>
      <w:r w:rsidR="00E41AAF">
        <w:t>Identiska strömningsvägar kan summeras t</w:t>
      </w:r>
      <w:r w:rsidR="00E868DF">
        <w:t xml:space="preserve">ill en. Fler </w:t>
      </w:r>
      <w:proofErr w:type="spellStart"/>
      <w:r w:rsidR="00E868DF">
        <w:t>kompon</w:t>
      </w:r>
      <w:r w:rsidR="00424240">
        <w:t>-</w:t>
      </w:r>
      <w:r w:rsidR="00E868DF">
        <w:t>enter</w:t>
      </w:r>
      <w:proofErr w:type="spellEnd"/>
      <w:r w:rsidR="00E868DF">
        <w:t xml:space="preserve"> än</w:t>
      </w:r>
      <w:r w:rsidR="0081297C">
        <w:t xml:space="preserve"> fem</w:t>
      </w:r>
      <w:r w:rsidR="00973576">
        <w:t xml:space="preserve"> i en strömningsväg</w:t>
      </w:r>
      <w:r w:rsidR="00E41AAF">
        <w:t xml:space="preserve"> kan </w:t>
      </w:r>
      <w:r w:rsidR="0081297C">
        <w:t xml:space="preserve">med kalkylbladet </w:t>
      </w:r>
      <w:r w:rsidR="00E41AAF">
        <w:t>seriekopplas</w:t>
      </w:r>
      <w:r w:rsidR="00E868DF">
        <w:t xml:space="preserve"> till fem</w:t>
      </w:r>
      <w:r w:rsidR="00D2207E">
        <w:t xml:space="preserve"> komponenter</w:t>
      </w:r>
      <w:r w:rsidR="0081297C">
        <w:t>.</w:t>
      </w:r>
    </w:p>
    <w:p w14:paraId="6C39C8CA" w14:textId="0C9373A1" w:rsidR="00840624" w:rsidRDefault="0013223D" w:rsidP="00F072B3">
      <w:r>
        <w:t>A</w:t>
      </w:r>
      <w:r w:rsidR="008432B8">
        <w:t xml:space="preserve">lla </w:t>
      </w:r>
      <w:r w:rsidR="00431B1A">
        <w:t xml:space="preserve">indata och </w:t>
      </w:r>
      <w:r w:rsidR="006815E1">
        <w:t>beräknings</w:t>
      </w:r>
      <w:r w:rsidR="00431B1A">
        <w:t>resultat redovisa</w:t>
      </w:r>
      <w:r w:rsidR="008432B8">
        <w:t xml:space="preserve">s på </w:t>
      </w:r>
      <w:r w:rsidR="006815E1">
        <w:t>kalkylbladet</w:t>
      </w:r>
      <w:r w:rsidR="00431B1A">
        <w:t xml:space="preserve"> med färgkodning </w:t>
      </w:r>
      <w:r w:rsidR="009B4B8B">
        <w:t>vitt för alla indata, ljusbrunt</w:t>
      </w:r>
      <w:r w:rsidR="00440657">
        <w:t xml:space="preserve"> för huvudres</w:t>
      </w:r>
      <w:r w:rsidR="00E868DF">
        <w:t>ultat, gult för mellanresultat</w:t>
      </w:r>
      <w:r w:rsidR="00793F90">
        <w:t>, grönt för beräkning av inre tryck med intervall-halvering i tolv steg</w:t>
      </w:r>
      <w:r w:rsidR="00E868DF">
        <w:t xml:space="preserve"> </w:t>
      </w:r>
      <w:r w:rsidR="00440657">
        <w:t>och blått för resten</w:t>
      </w:r>
      <w:r w:rsidR="00431B1A">
        <w:t>.</w:t>
      </w:r>
      <w:r w:rsidR="00AB1F7C">
        <w:t xml:space="preserve"> Antalet indataceller ä</w:t>
      </w:r>
      <w:r w:rsidR="00205962">
        <w:t>r 160</w:t>
      </w:r>
      <w:r w:rsidR="00C50611">
        <w:t>. E</w:t>
      </w:r>
      <w:r w:rsidR="00AB1F7C">
        <w:t xml:space="preserve">n </w:t>
      </w:r>
      <w:r w:rsidR="00205962">
        <w:t>byggnad</w:t>
      </w:r>
      <w:r w:rsidR="00C50611">
        <w:t xml:space="preserve"> med två hål beskrivs</w:t>
      </w:r>
      <w:r w:rsidR="00205962">
        <w:t xml:space="preserve"> </w:t>
      </w:r>
      <w:r w:rsidR="00AB1F7C">
        <w:t>10 indata.</w:t>
      </w:r>
      <w:r w:rsidR="00E868DF">
        <w:t xml:space="preserve"> E</w:t>
      </w:r>
      <w:r w:rsidR="008F1B46">
        <w:t xml:space="preserve">tt småhus </w:t>
      </w:r>
      <w:r w:rsidR="00793F90">
        <w:t xml:space="preserve">med fyra </w:t>
      </w:r>
      <w:r w:rsidR="00E868DF">
        <w:t xml:space="preserve">rum, kök, badrum och duschrum </w:t>
      </w:r>
      <w:r w:rsidR="00793F90">
        <w:t xml:space="preserve">kan </w:t>
      </w:r>
      <w:r w:rsidR="00C50611">
        <w:t>beskriv</w:t>
      </w:r>
      <w:r w:rsidR="00793F90">
        <w:t>a</w:t>
      </w:r>
      <w:r w:rsidR="00C50611">
        <w:t>s med</w:t>
      </w:r>
      <w:r w:rsidR="00B95CF7">
        <w:t xml:space="preserve"> 54</w:t>
      </w:r>
      <w:r w:rsidR="002F7075">
        <w:t xml:space="preserve"> indata</w:t>
      </w:r>
      <w:r w:rsidR="00B95CF7">
        <w:t xml:space="preserve"> enligt nedan 21 för </w:t>
      </w:r>
      <w:r w:rsidR="00546CFF">
        <w:t xml:space="preserve">sju </w:t>
      </w:r>
      <w:r w:rsidR="00B95CF7">
        <w:t xml:space="preserve">strömningsvägars namn, </w:t>
      </w:r>
      <w:proofErr w:type="spellStart"/>
      <w:r w:rsidR="00B95CF7">
        <w:t>fasad</w:t>
      </w:r>
      <w:r w:rsidR="00AF6266">
        <w:t>riktning</w:t>
      </w:r>
      <w:proofErr w:type="spellEnd"/>
      <w:r w:rsidR="00AF6266">
        <w:t>/vindfaktor</w:t>
      </w:r>
      <w:r w:rsidR="00B95CF7">
        <w:t xml:space="preserve"> och anslutningsnivå,</w:t>
      </w:r>
      <w:r w:rsidR="00546CFF">
        <w:t xml:space="preserve"> </w:t>
      </w:r>
      <w:r w:rsidR="00B95CF7">
        <w:t xml:space="preserve">5 för </w:t>
      </w:r>
      <w:r w:rsidR="00546CFF">
        <w:t xml:space="preserve">fem </w:t>
      </w:r>
      <w:r w:rsidR="00B95CF7">
        <w:t xml:space="preserve">dörrar, 8 för </w:t>
      </w:r>
      <w:r w:rsidR="00546CFF">
        <w:t xml:space="preserve">fyra fasader med uteluftsdon, 18 för tre frånluftskanaler och 2 för </w:t>
      </w:r>
      <w:r w:rsidR="00791D12">
        <w:t>temperatur inne och ute</w:t>
      </w:r>
      <w:r w:rsidR="00546CFF">
        <w:t>.</w:t>
      </w:r>
      <w:r w:rsidR="00AF6266">
        <w:t xml:space="preserve"> Vita indatarutor finns i området </w:t>
      </w:r>
      <w:proofErr w:type="gramStart"/>
      <w:r w:rsidR="00AF6266" w:rsidRPr="00AF6266">
        <w:rPr>
          <w:color w:val="00B0F0"/>
        </w:rPr>
        <w:t>B4:M</w:t>
      </w:r>
      <w:proofErr w:type="gramEnd"/>
      <w:r w:rsidR="00AF6266" w:rsidRPr="00AF6266">
        <w:rPr>
          <w:color w:val="00B0F0"/>
        </w:rPr>
        <w:t>28</w:t>
      </w:r>
      <w:r w:rsidR="00AF6266">
        <w:t>.</w:t>
      </w:r>
    </w:p>
    <w:p w14:paraId="4237DD4B" w14:textId="6E543E38" w:rsidR="003F48F6" w:rsidRDefault="00B95CF7" w:rsidP="00F072B3">
      <w:r w:rsidRPr="00B95CF7">
        <w:rPr>
          <w:noProof/>
          <w:lang w:eastAsia="sv-SE"/>
        </w:rPr>
        <w:drawing>
          <wp:inline distT="0" distB="0" distL="0" distR="0" wp14:anchorId="0A947F54" wp14:editId="53F3AD9E">
            <wp:extent cx="5759450" cy="454013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4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44F6" w14:textId="00620249" w:rsidR="00791D12" w:rsidRDefault="00791D12" w:rsidP="00F072B3">
      <w:r>
        <w:t>Figur 1 Excel-ark för program PNVB1255 med indata för ett småhus med sjuströmningsvägar.</w:t>
      </w:r>
    </w:p>
    <w:p w14:paraId="618A2CA9" w14:textId="4F4681FC" w:rsidR="00840624" w:rsidRDefault="00B74298" w:rsidP="00276923">
      <w:pPr>
        <w:spacing w:after="160"/>
        <w:jc w:val="left"/>
        <w:rPr>
          <w:color w:val="000000" w:themeColor="text1"/>
        </w:rPr>
      </w:pPr>
      <w:r>
        <w:rPr>
          <w:sz w:val="28"/>
          <w:szCs w:val="28"/>
        </w:rPr>
        <w:br w:type="page"/>
      </w:r>
      <w:r w:rsidR="00205962">
        <w:lastRenderedPageBreak/>
        <w:t>Fyra g</w:t>
      </w:r>
      <w:r w:rsidR="00643973" w:rsidRPr="00365AAE">
        <w:t>runddata är</w:t>
      </w:r>
      <w:r w:rsidR="00D85CE9" w:rsidRPr="00365AAE">
        <w:t xml:space="preserve"> inne- och ut</w:t>
      </w:r>
      <w:r w:rsidR="00D7096F" w:rsidRPr="00365AAE">
        <w:t>e</w:t>
      </w:r>
      <w:r w:rsidR="00643973" w:rsidRPr="00365AAE">
        <w:t>temperaturen</w:t>
      </w:r>
      <w:r w:rsidR="00D85CE9" w:rsidRPr="00365AAE">
        <w:t xml:space="preserve"> </w:t>
      </w:r>
      <w:proofErr w:type="gramStart"/>
      <w:r w:rsidR="00E63E99">
        <w:rPr>
          <w:color w:val="0070C0"/>
        </w:rPr>
        <w:t>B</w:t>
      </w:r>
      <w:r w:rsidR="00D85CE9" w:rsidRPr="00365AAE">
        <w:rPr>
          <w:color w:val="0070C0"/>
        </w:rPr>
        <w:t>4</w:t>
      </w:r>
      <w:r w:rsidR="00D85CE9" w:rsidRPr="00365AAE">
        <w:t>:</w:t>
      </w:r>
      <w:r w:rsidR="00E63E99">
        <w:rPr>
          <w:color w:val="0070C0"/>
        </w:rPr>
        <w:t>B</w:t>
      </w:r>
      <w:proofErr w:type="gramEnd"/>
      <w:r w:rsidR="00E63E99">
        <w:rPr>
          <w:color w:val="0070C0"/>
        </w:rPr>
        <w:t>5</w:t>
      </w:r>
      <w:r w:rsidR="00643973" w:rsidRPr="00365AAE">
        <w:t>,</w:t>
      </w:r>
      <w:r w:rsidR="00D85CE9" w:rsidRPr="00365AAE">
        <w:t xml:space="preserve"> vind</w:t>
      </w:r>
      <w:r w:rsidR="00643973" w:rsidRPr="00365AAE">
        <w:t xml:space="preserve"> m/s</w:t>
      </w:r>
      <w:r w:rsidR="00D85CE9" w:rsidRPr="00365AAE">
        <w:t xml:space="preserve"> </w:t>
      </w:r>
      <w:r w:rsidR="00E63E99">
        <w:rPr>
          <w:color w:val="0070C0"/>
        </w:rPr>
        <w:t>F</w:t>
      </w:r>
      <w:r w:rsidR="00D85CE9" w:rsidRPr="00365AAE">
        <w:rPr>
          <w:color w:val="0070C0"/>
        </w:rPr>
        <w:t>4</w:t>
      </w:r>
      <w:r w:rsidR="00643973" w:rsidRPr="00365AAE">
        <w:t xml:space="preserve"> och vindriktning 0-360 </w:t>
      </w:r>
      <w:r w:rsidR="00643973" w:rsidRPr="00365AAE">
        <w:rPr>
          <w:vertAlign w:val="superscript"/>
        </w:rPr>
        <w:t>o</w:t>
      </w:r>
      <w:r w:rsidR="00D85CE9" w:rsidRPr="00365AAE">
        <w:t xml:space="preserve"> </w:t>
      </w:r>
      <w:r w:rsidR="00E63E99">
        <w:rPr>
          <w:color w:val="0070C0"/>
        </w:rPr>
        <w:t>F</w:t>
      </w:r>
      <w:r w:rsidR="00D85CE9" w:rsidRPr="00365AAE">
        <w:rPr>
          <w:color w:val="0070C0"/>
        </w:rPr>
        <w:t>5</w:t>
      </w:r>
      <w:r w:rsidR="00D85CE9" w:rsidRPr="00365AAE">
        <w:t>.</w:t>
      </w:r>
      <w:r w:rsidR="006A687D" w:rsidRPr="00365AAE">
        <w:t xml:space="preserve"> 90 </w:t>
      </w:r>
      <w:r w:rsidR="006A687D" w:rsidRPr="00365AAE">
        <w:rPr>
          <w:vertAlign w:val="superscript"/>
        </w:rPr>
        <w:t>o</w:t>
      </w:r>
      <w:r w:rsidR="002B6A20" w:rsidRPr="00365AAE">
        <w:t xml:space="preserve"> </w:t>
      </w:r>
      <w:r w:rsidR="009800C9">
        <w:t>är vind</w:t>
      </w:r>
      <w:r w:rsidR="006A687D" w:rsidRPr="00365AAE">
        <w:t xml:space="preserve"> från öster mot väster.</w:t>
      </w:r>
      <w:r w:rsidR="00D7096F" w:rsidRPr="00365AAE">
        <w:t xml:space="preserve"> </w:t>
      </w:r>
      <w:r w:rsidR="00AB1F7C" w:rsidRPr="00365AAE">
        <w:t xml:space="preserve">Vindens dynamiska tryck </w:t>
      </w:r>
      <w:r w:rsidR="00AB1F7C" w:rsidRPr="00365AAE">
        <w:rPr>
          <w:i/>
          <w:iCs/>
          <w:sz w:val="24"/>
          <w:szCs w:val="24"/>
        </w:rPr>
        <w:t>ρv</w:t>
      </w:r>
      <w:r w:rsidR="00AB1F7C" w:rsidRPr="00365AAE">
        <w:rPr>
          <w:vertAlign w:val="superscript"/>
        </w:rPr>
        <w:t>2</w:t>
      </w:r>
      <w:r w:rsidR="00E1583B">
        <w:t>/2 [Pa] ges</w:t>
      </w:r>
      <w:r w:rsidR="00AB1F7C" w:rsidRPr="00365AAE">
        <w:t xml:space="preserve"> i </w:t>
      </w:r>
      <w:r w:rsidR="00E63E99">
        <w:rPr>
          <w:color w:val="0070C0"/>
        </w:rPr>
        <w:t>F</w:t>
      </w:r>
      <w:r w:rsidR="00AB1F7C" w:rsidRPr="00365AAE">
        <w:rPr>
          <w:color w:val="0070C0"/>
        </w:rPr>
        <w:t>6</w:t>
      </w:r>
      <w:r w:rsidR="00AB1F7C" w:rsidRPr="00365AAE">
        <w:t xml:space="preserve">. </w:t>
      </w:r>
      <w:r w:rsidR="00D7096F" w:rsidRPr="00365AAE">
        <w:t>Luftens densitet [kg/m</w:t>
      </w:r>
      <w:r w:rsidR="00D7096F" w:rsidRPr="00365AAE">
        <w:rPr>
          <w:vertAlign w:val="superscript"/>
        </w:rPr>
        <w:t>3</w:t>
      </w:r>
      <w:r w:rsidR="00E1583B">
        <w:t>] ges</w:t>
      </w:r>
      <w:r w:rsidR="0081297C">
        <w:t xml:space="preserve"> i</w:t>
      </w:r>
      <w:r w:rsidR="00D7096F" w:rsidRPr="00365AAE">
        <w:t xml:space="preserve"> </w:t>
      </w:r>
      <w:proofErr w:type="gramStart"/>
      <w:r w:rsidR="00E63E99">
        <w:rPr>
          <w:color w:val="0070C0"/>
        </w:rPr>
        <w:t>D</w:t>
      </w:r>
      <w:r w:rsidR="00D7096F" w:rsidRPr="00365AAE">
        <w:rPr>
          <w:color w:val="0070C0"/>
        </w:rPr>
        <w:t>4</w:t>
      </w:r>
      <w:r w:rsidR="00D7096F" w:rsidRPr="00365AAE">
        <w:t>:</w:t>
      </w:r>
      <w:r w:rsidR="00E63E99">
        <w:rPr>
          <w:color w:val="0070C0"/>
        </w:rPr>
        <w:t>D</w:t>
      </w:r>
      <w:proofErr w:type="gramEnd"/>
      <w:r w:rsidR="00D7096F" w:rsidRPr="00365AAE">
        <w:rPr>
          <w:color w:val="0070C0"/>
        </w:rPr>
        <w:t>5</w:t>
      </w:r>
      <w:r w:rsidR="00D7096F" w:rsidRPr="00365AAE">
        <w:t xml:space="preserve"> och </w:t>
      </w:r>
      <w:r w:rsidR="00E1583B">
        <w:t xml:space="preserve">vertikal </w:t>
      </w:r>
      <w:r w:rsidR="00D7096F" w:rsidRPr="00365AAE">
        <w:t xml:space="preserve">termisk tryckändring </w:t>
      </w:r>
      <w:proofErr w:type="spellStart"/>
      <w:r w:rsidR="00D7096F" w:rsidRPr="00365AAE">
        <w:rPr>
          <w:rFonts w:cstheme="minorHAnsi"/>
        </w:rPr>
        <w:t>Δ</w:t>
      </w:r>
      <w:r w:rsidR="00D7096F" w:rsidRPr="00365AAE">
        <w:rPr>
          <w:i/>
          <w:iCs/>
          <w:sz w:val="24"/>
          <w:szCs w:val="24"/>
        </w:rPr>
        <w:t>ρg</w:t>
      </w:r>
      <w:proofErr w:type="spellEnd"/>
      <w:r w:rsidR="00D7096F" w:rsidRPr="00365AAE">
        <w:t xml:space="preserve"> [Pa/m] i </w:t>
      </w:r>
      <w:r w:rsidR="00E63E99">
        <w:rPr>
          <w:color w:val="0070C0"/>
        </w:rPr>
        <w:t>D</w:t>
      </w:r>
      <w:r w:rsidR="00D7096F" w:rsidRPr="00365AAE">
        <w:rPr>
          <w:color w:val="0070C0"/>
        </w:rPr>
        <w:t>6</w:t>
      </w:r>
      <w:r w:rsidR="00AB1F7C">
        <w:t>.</w:t>
      </w:r>
      <w:r w:rsidR="00F82947">
        <w:t xml:space="preserve"> </w:t>
      </w:r>
      <w:r w:rsidR="00740BA6">
        <w:t xml:space="preserve">Om </w:t>
      </w:r>
      <w:r w:rsidR="00E84774">
        <w:t>finns en temperatur</w:t>
      </w:r>
      <w:r w:rsidR="00740BA6">
        <w:t>skillnad inne-</w:t>
      </w:r>
      <w:r w:rsidR="00E84774">
        <w:t xml:space="preserve">ute </w:t>
      </w:r>
      <w:r w:rsidR="00A73984">
        <w:t xml:space="preserve">eller </w:t>
      </w:r>
      <w:r w:rsidR="00476FAA">
        <w:t xml:space="preserve">att </w:t>
      </w:r>
      <w:r w:rsidR="00E65CE3">
        <w:t>strömningsvägar</w:t>
      </w:r>
      <w:r w:rsidR="009800C9">
        <w:t>na</w:t>
      </w:r>
      <w:r w:rsidR="00E65CE3">
        <w:t xml:space="preserve"> påverkas olika av vind</w:t>
      </w:r>
      <w:r w:rsidR="00740BA6">
        <w:t>, anges</w:t>
      </w:r>
      <w:r w:rsidR="00793F90">
        <w:t xml:space="preserve"> </w:t>
      </w:r>
      <w:r w:rsidR="00740BA6">
        <w:t xml:space="preserve">detta </w:t>
      </w:r>
      <w:r w:rsidR="00793F90">
        <w:t xml:space="preserve">med ok i </w:t>
      </w:r>
      <w:r w:rsidR="00793F90" w:rsidRPr="00793F90">
        <w:rPr>
          <w:color w:val="00B0F0"/>
        </w:rPr>
        <w:t>H4</w:t>
      </w:r>
      <w:r w:rsidR="009800C9">
        <w:t xml:space="preserve"> annars fås nollflöden.</w:t>
      </w:r>
    </w:p>
    <w:p w14:paraId="106F3F64" w14:textId="2F093227" w:rsidR="00840624" w:rsidRPr="00840624" w:rsidRDefault="00D6046F" w:rsidP="00840624">
      <w:pPr>
        <w:rPr>
          <w:sz w:val="28"/>
          <w:szCs w:val="28"/>
        </w:rPr>
      </w:pPr>
      <w:r>
        <w:rPr>
          <w:sz w:val="28"/>
          <w:szCs w:val="28"/>
        </w:rPr>
        <w:t>Strömningsvägars yttre anslutningar</w:t>
      </w:r>
    </w:p>
    <w:p w14:paraId="50A6DA43" w14:textId="0D7D5083" w:rsidR="00E65CE3" w:rsidRDefault="00B26461" w:rsidP="00E65CE3">
      <w:pPr>
        <w:spacing w:after="160"/>
        <w:jc w:val="left"/>
      </w:pPr>
      <w:r w:rsidRPr="00840624">
        <w:t>De tolv s</w:t>
      </w:r>
      <w:r w:rsidR="004359F6" w:rsidRPr="00840624">
        <w:t>trömningsväg</w:t>
      </w:r>
      <w:r w:rsidR="002B6A20" w:rsidRPr="00840624">
        <w:t>arna</w:t>
      </w:r>
      <w:r w:rsidR="004359F6" w:rsidRPr="00840624">
        <w:t xml:space="preserve"> definieras </w:t>
      </w:r>
      <w:r w:rsidR="00277024">
        <w:t xml:space="preserve">i området </w:t>
      </w:r>
      <w:r w:rsidR="00801679" w:rsidRPr="00840624">
        <w:t xml:space="preserve">på </w:t>
      </w:r>
      <w:proofErr w:type="gramStart"/>
      <w:r w:rsidR="00793F90">
        <w:rPr>
          <w:color w:val="4472C4" w:themeColor="accent1"/>
        </w:rPr>
        <w:t>B7:M</w:t>
      </w:r>
      <w:proofErr w:type="gramEnd"/>
      <w:r w:rsidR="00793F90">
        <w:rPr>
          <w:color w:val="4472C4" w:themeColor="accent1"/>
        </w:rPr>
        <w:t>31</w:t>
      </w:r>
      <w:r w:rsidRPr="00840624">
        <w:t xml:space="preserve"> </w:t>
      </w:r>
      <w:r w:rsidR="00277024">
        <w:t xml:space="preserve">med </w:t>
      </w:r>
      <w:r w:rsidRPr="00840624">
        <w:t xml:space="preserve">tretton rader </w:t>
      </w:r>
      <w:r w:rsidR="00CE3BF3">
        <w:t xml:space="preserve">indata </w:t>
      </w:r>
      <w:r w:rsidR="00793F90">
        <w:t>blandat med tolv</w:t>
      </w:r>
      <w:r w:rsidR="00202E34">
        <w:t xml:space="preserve"> rader</w:t>
      </w:r>
      <w:r w:rsidRPr="00840624">
        <w:t xml:space="preserve"> beräkningsresultat. </w:t>
      </w:r>
      <w:r w:rsidR="00E63E99">
        <w:t>Ingående</w:t>
      </w:r>
      <w:r w:rsidR="004D3D5E">
        <w:t xml:space="preserve"> strömningsvägar namnges</w:t>
      </w:r>
      <w:r w:rsidR="00CE3BF3">
        <w:t xml:space="preserve"> på </w:t>
      </w:r>
      <w:r w:rsidR="00CE3BF3" w:rsidRPr="00840624">
        <w:rPr>
          <w:color w:val="4472C4" w:themeColor="accent1"/>
        </w:rPr>
        <w:t>rad</w:t>
      </w:r>
      <w:r w:rsidR="00CE3BF3">
        <w:rPr>
          <w:color w:val="4472C4" w:themeColor="accent1"/>
        </w:rPr>
        <w:t xml:space="preserve"> 7</w:t>
      </w:r>
      <w:r w:rsidR="004D3D5E">
        <w:rPr>
          <w:color w:val="4472C4" w:themeColor="accent1"/>
        </w:rPr>
        <w:t xml:space="preserve"> </w:t>
      </w:r>
      <w:r w:rsidR="004D3D5E" w:rsidRPr="004D3D5E">
        <w:t>oc</w:t>
      </w:r>
      <w:r w:rsidR="004D3D5E">
        <w:t>h</w:t>
      </w:r>
      <w:r w:rsidR="0081297C">
        <w:rPr>
          <w:color w:val="4472C4" w:themeColor="accent1"/>
        </w:rPr>
        <w:t xml:space="preserve"> </w:t>
      </w:r>
      <w:r w:rsidR="00277024">
        <w:t xml:space="preserve">omärkta </w:t>
      </w:r>
      <w:r w:rsidR="004D3D5E">
        <w:t>ström</w:t>
      </w:r>
      <w:r w:rsidR="00202E34">
        <w:t>-</w:t>
      </w:r>
      <w:proofErr w:type="spellStart"/>
      <w:r w:rsidR="004D3D5E">
        <w:t>ningsvägar</w:t>
      </w:r>
      <w:proofErr w:type="spellEnd"/>
      <w:r w:rsidR="004D3D5E">
        <w:t xml:space="preserve"> </w:t>
      </w:r>
      <w:r w:rsidR="00277024">
        <w:t xml:space="preserve">kan </w:t>
      </w:r>
      <w:r w:rsidR="004D3D5E">
        <w:t>användas</w:t>
      </w:r>
      <w:r w:rsidR="006E05CD">
        <w:t xml:space="preserve"> för</w:t>
      </w:r>
      <w:r w:rsidR="00277024">
        <w:t xml:space="preserve"> hjälpberäkning</w:t>
      </w:r>
      <w:r w:rsidR="00CE3BF3" w:rsidRPr="004D3D5E">
        <w:t>.</w:t>
      </w:r>
      <w:r w:rsidR="00CE3BF3">
        <w:t xml:space="preserve"> </w:t>
      </w:r>
      <w:r w:rsidRPr="00840624">
        <w:t xml:space="preserve">Beräknade luftflöden </w:t>
      </w:r>
      <w:r w:rsidR="005C70AB">
        <w:t xml:space="preserve">och tryckfall redovisas </w:t>
      </w:r>
      <w:r w:rsidR="00B960B4" w:rsidRPr="00840624">
        <w:t xml:space="preserve">för varje strömningsväg </w:t>
      </w:r>
      <w:r w:rsidRPr="00840624">
        <w:t xml:space="preserve">på </w:t>
      </w:r>
      <w:r w:rsidRPr="00840624">
        <w:rPr>
          <w:color w:val="4472C4" w:themeColor="accent1"/>
        </w:rPr>
        <w:t>rad 8</w:t>
      </w:r>
      <w:r w:rsidR="005C70AB">
        <w:rPr>
          <w:color w:val="4472C4" w:themeColor="accent1"/>
        </w:rPr>
        <w:t>-9</w:t>
      </w:r>
      <w:r w:rsidR="005C70AB">
        <w:t>.</w:t>
      </w:r>
      <w:r w:rsidR="00D51AF5">
        <w:t xml:space="preserve"> </w:t>
      </w:r>
      <w:r w:rsidR="00476FAA">
        <w:t>Luftflödet genom bostaden</w:t>
      </w:r>
      <w:r w:rsidR="00476FAA" w:rsidRPr="004F1755">
        <w:t xml:space="preserve"> </w:t>
      </w:r>
      <w:r w:rsidR="00476FAA" w:rsidRPr="00946AE7">
        <w:rPr>
          <w:i/>
          <w:iCs/>
          <w:sz w:val="24"/>
          <w:szCs w:val="24"/>
        </w:rPr>
        <w:t>q</w:t>
      </w:r>
      <w:r w:rsidR="00476FAA" w:rsidRPr="007D0387">
        <w:rPr>
          <w:i/>
          <w:iCs/>
          <w:sz w:val="24"/>
          <w:szCs w:val="24"/>
        </w:rPr>
        <w:t xml:space="preserve"> </w:t>
      </w:r>
      <w:r w:rsidR="00476FAA" w:rsidRPr="004F1755">
        <w:t>[l/s]</w:t>
      </w:r>
      <w:r w:rsidR="0081297C">
        <w:t xml:space="preserve"> ges i</w:t>
      </w:r>
      <w:r w:rsidR="00476FAA" w:rsidRPr="004F1755">
        <w:t xml:space="preserve"> </w:t>
      </w:r>
      <w:r w:rsidR="00E63E99">
        <w:rPr>
          <w:color w:val="0070C0"/>
        </w:rPr>
        <w:t>B6</w:t>
      </w:r>
      <w:r w:rsidR="00476FAA">
        <w:t xml:space="preserve"> lika med alla inflöden eller alla utflöden.</w:t>
      </w:r>
      <w:r w:rsidR="00E65CE3">
        <w:t xml:space="preserve"> </w:t>
      </w:r>
      <w:r w:rsidR="00740BA6">
        <w:t>E</w:t>
      </w:r>
      <w:r w:rsidR="00B960B4" w:rsidRPr="00D51AF5">
        <w:t xml:space="preserve">n strömningsväg </w:t>
      </w:r>
      <w:r w:rsidR="00740BA6">
        <w:t>kan förses med en</w:t>
      </w:r>
      <w:r w:rsidR="0090582D">
        <w:t xml:space="preserve"> hjälpfläkt </w:t>
      </w:r>
      <w:r w:rsidR="00B960B4" w:rsidRPr="00D51AF5">
        <w:t xml:space="preserve">på </w:t>
      </w:r>
      <w:r w:rsidR="00CE3BF3" w:rsidRPr="00840624">
        <w:rPr>
          <w:color w:val="4472C4" w:themeColor="accent1"/>
        </w:rPr>
        <w:t>rad</w:t>
      </w:r>
      <w:r w:rsidR="00CE3BF3">
        <w:rPr>
          <w:color w:val="4472C4" w:themeColor="accent1"/>
        </w:rPr>
        <w:t xml:space="preserve"> 10</w:t>
      </w:r>
      <w:r w:rsidR="00CE3BF3">
        <w:t xml:space="preserve"> lika med fläktens </w:t>
      </w:r>
      <w:r w:rsidR="0084161B">
        <w:t xml:space="preserve">tryckstegring </w:t>
      </w:r>
      <w:proofErr w:type="spellStart"/>
      <w:r w:rsidR="0090582D">
        <w:rPr>
          <w:rFonts w:cstheme="minorHAnsi"/>
        </w:rPr>
        <w:t>Δ</w:t>
      </w:r>
      <w:r w:rsidR="0090582D">
        <w:t>p</w:t>
      </w:r>
      <w:r w:rsidR="0090582D">
        <w:rPr>
          <w:vertAlign w:val="subscript"/>
        </w:rPr>
        <w:t>x</w:t>
      </w:r>
      <w:proofErr w:type="spellEnd"/>
      <w:r w:rsidR="0090582D">
        <w:t xml:space="preserve"> Pa </w:t>
      </w:r>
      <w:r w:rsidR="0084161B">
        <w:t xml:space="preserve">vid </w:t>
      </w:r>
      <w:r w:rsidR="0090582D">
        <w:t>noll</w:t>
      </w:r>
      <w:r w:rsidR="0084161B">
        <w:t>flöde</w:t>
      </w:r>
      <w:r w:rsidR="0090582D">
        <w:t xml:space="preserve"> </w:t>
      </w:r>
      <w:r w:rsidR="00791D12">
        <w:t>plus</w:t>
      </w:r>
      <w:r w:rsidR="00EA3BA7">
        <w:t xml:space="preserve"> en extra komponent</w:t>
      </w:r>
      <w:r w:rsidR="00740BA6">
        <w:t xml:space="preserve"> </w:t>
      </w:r>
      <w:r w:rsidR="00EA3BA7">
        <w:t>med</w:t>
      </w:r>
      <w:r w:rsidR="0090582D">
        <w:t xml:space="preserve"> </w:t>
      </w:r>
      <w:r w:rsidR="00833811">
        <w:t>tryckfall</w:t>
      </w:r>
      <w:r w:rsidR="00CC142F">
        <w:t xml:space="preserve"> </w:t>
      </w:r>
      <w:proofErr w:type="spellStart"/>
      <w:r w:rsidR="00CC142F">
        <w:rPr>
          <w:rFonts w:cstheme="minorHAnsi"/>
        </w:rPr>
        <w:t>Δ</w:t>
      </w:r>
      <w:r w:rsidR="00CC142F">
        <w:t>p</w:t>
      </w:r>
      <w:r w:rsidR="00CC142F">
        <w:rPr>
          <w:vertAlign w:val="subscript"/>
        </w:rPr>
        <w:t>x</w:t>
      </w:r>
      <w:proofErr w:type="spellEnd"/>
      <w:r w:rsidR="009800C9">
        <w:t xml:space="preserve"> Pa för</w:t>
      </w:r>
      <w:r w:rsidR="00CC142F">
        <w:t xml:space="preserve"> </w:t>
      </w:r>
      <w:r w:rsidR="0090582D">
        <w:t>flöde</w:t>
      </w:r>
      <w:r w:rsidR="009800C9">
        <w:t>t</w:t>
      </w:r>
      <w:r w:rsidR="0090582D">
        <w:t xml:space="preserve"> </w:t>
      </w:r>
      <w:proofErr w:type="spellStart"/>
      <w:r w:rsidR="0090582D">
        <w:t>q</w:t>
      </w:r>
      <w:r w:rsidR="0090582D">
        <w:rPr>
          <w:vertAlign w:val="subscript"/>
        </w:rPr>
        <w:t>x</w:t>
      </w:r>
      <w:proofErr w:type="spellEnd"/>
      <w:r w:rsidR="00EA3BA7">
        <w:t xml:space="preserve"> l/s </w:t>
      </w:r>
      <w:r w:rsidR="00D7050E">
        <w:t>enligt Figur 2.</w:t>
      </w:r>
    </w:p>
    <w:p w14:paraId="4AFE6C88" w14:textId="5BDE3E78" w:rsidR="00791D12" w:rsidRDefault="00791D12" w:rsidP="00E65CE3">
      <w:pPr>
        <w:spacing w:after="160"/>
        <w:jc w:val="left"/>
      </w:pPr>
      <w:r w:rsidRPr="00791D12">
        <w:drawing>
          <wp:inline distT="0" distB="0" distL="0" distR="0" wp14:anchorId="780F5B48" wp14:editId="52C5FCF7">
            <wp:extent cx="5759450" cy="4322445"/>
            <wp:effectExtent l="0" t="0" r="0" b="1905"/>
            <wp:docPr id="1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67839" w14:textId="21873EA4" w:rsidR="00791D12" w:rsidRDefault="00791D12" w:rsidP="00E65CE3">
      <w:pPr>
        <w:spacing w:after="160"/>
        <w:jc w:val="left"/>
      </w:pPr>
      <w:r>
        <w:t xml:space="preserve">Figur 2 </w:t>
      </w:r>
      <w:r w:rsidR="00D7050E">
        <w:t>F</w:t>
      </w:r>
      <w:r>
        <w:t>läktkurva för hjälpfläkt och dess indata</w:t>
      </w:r>
      <w:r w:rsidR="00D7050E">
        <w:t xml:space="preserve"> </w:t>
      </w:r>
      <w:proofErr w:type="spellStart"/>
      <w:r w:rsidR="00D7050E">
        <w:rPr>
          <w:rFonts w:cstheme="minorHAnsi"/>
        </w:rPr>
        <w:t>Δ</w:t>
      </w:r>
      <w:r w:rsidR="00D7050E">
        <w:t>p</w:t>
      </w:r>
      <w:r w:rsidR="00D7050E">
        <w:rPr>
          <w:vertAlign w:val="subscript"/>
        </w:rPr>
        <w:t>x</w:t>
      </w:r>
      <w:proofErr w:type="spellEnd"/>
      <w:r w:rsidR="00D7050E">
        <w:t xml:space="preserve"> Pa </w:t>
      </w:r>
      <w:r w:rsidR="00D7050E">
        <w:t>och</w:t>
      </w:r>
      <w:r w:rsidR="00D7050E">
        <w:t xml:space="preserve"> </w:t>
      </w:r>
      <w:proofErr w:type="spellStart"/>
      <w:r w:rsidR="00D7050E">
        <w:t>q</w:t>
      </w:r>
      <w:r w:rsidR="00D7050E">
        <w:rPr>
          <w:vertAlign w:val="subscript"/>
        </w:rPr>
        <w:t>x</w:t>
      </w:r>
      <w:proofErr w:type="spellEnd"/>
      <w:r w:rsidR="00D7050E">
        <w:t xml:space="preserve"> l/s</w:t>
      </w:r>
      <w:r w:rsidR="00D7050E">
        <w:t>.</w:t>
      </w:r>
    </w:p>
    <w:p w14:paraId="63CEB788" w14:textId="17240466" w:rsidR="00B960B4" w:rsidRDefault="00B960B4" w:rsidP="00E65CE3">
      <w:pPr>
        <w:spacing w:after="160"/>
        <w:jc w:val="left"/>
      </w:pPr>
      <w:r w:rsidRPr="00D51AF5">
        <w:t xml:space="preserve">Vindfaktor direkt i (-1,1) eller indirekt med </w:t>
      </w:r>
      <w:proofErr w:type="spellStart"/>
      <w:r w:rsidRPr="00D51AF5">
        <w:t>fasadriktning</w:t>
      </w:r>
      <w:proofErr w:type="spellEnd"/>
      <w:r w:rsidRPr="00D51AF5">
        <w:t xml:space="preserve"> med 1-360 </w:t>
      </w:r>
      <w:r w:rsidRPr="00E65CE3">
        <w:rPr>
          <w:vertAlign w:val="superscript"/>
        </w:rPr>
        <w:t>o</w:t>
      </w:r>
      <w:r w:rsidRPr="00D51AF5">
        <w:t xml:space="preserve"> ges på </w:t>
      </w:r>
      <w:r w:rsidR="00CE3BF3" w:rsidRPr="00840624">
        <w:rPr>
          <w:color w:val="4472C4" w:themeColor="accent1"/>
        </w:rPr>
        <w:t>rad</w:t>
      </w:r>
      <w:r w:rsidR="00CE3BF3">
        <w:rPr>
          <w:color w:val="4472C4" w:themeColor="accent1"/>
        </w:rPr>
        <w:t xml:space="preserve"> 11</w:t>
      </w:r>
      <w:r w:rsidRPr="00D51AF5">
        <w:t xml:space="preserve">. 180 </w:t>
      </w:r>
      <w:r w:rsidRPr="00E65CE3">
        <w:rPr>
          <w:vertAlign w:val="superscript"/>
        </w:rPr>
        <w:t>o</w:t>
      </w:r>
      <w:r w:rsidRPr="00D51AF5">
        <w:t xml:space="preserve"> anger att fasaden vetter mot söder. 0 </w:t>
      </w:r>
      <w:r w:rsidRPr="00E65CE3">
        <w:rPr>
          <w:vertAlign w:val="superscript"/>
        </w:rPr>
        <w:t>o</w:t>
      </w:r>
      <w:r w:rsidRPr="00D51AF5">
        <w:t xml:space="preserve"> ger vindfaktor noll, medan 360 </w:t>
      </w:r>
      <w:r w:rsidRPr="00E65CE3">
        <w:rPr>
          <w:vertAlign w:val="superscript"/>
        </w:rPr>
        <w:t>o</w:t>
      </w:r>
      <w:r w:rsidRPr="00D51AF5">
        <w:t xml:space="preserve"> ger fasad åt norr. Beräknad vindfaktor ges på </w:t>
      </w:r>
      <w:r w:rsidR="00CE3BF3" w:rsidRPr="00840624">
        <w:rPr>
          <w:color w:val="4472C4" w:themeColor="accent1"/>
        </w:rPr>
        <w:t>rad</w:t>
      </w:r>
      <w:r w:rsidR="00CE3BF3">
        <w:rPr>
          <w:color w:val="4472C4" w:themeColor="accent1"/>
        </w:rPr>
        <w:t xml:space="preserve"> 12</w:t>
      </w:r>
      <w:r w:rsidRPr="00D51AF5">
        <w:t>.</w:t>
      </w:r>
      <w:r w:rsidR="00DD1172">
        <w:t xml:space="preserve"> Vindfaktorn f(</w:t>
      </w:r>
      <w:r w:rsidR="00DD1172">
        <w:rPr>
          <w:rFonts w:cstheme="minorHAnsi"/>
        </w:rPr>
        <w:t>α</w:t>
      </w:r>
      <w:r w:rsidR="00DD1172">
        <w:t xml:space="preserve">) beräknas med vinkeln </w:t>
      </w:r>
      <w:r w:rsidR="00DD1172">
        <w:rPr>
          <w:rFonts w:cstheme="minorHAnsi"/>
        </w:rPr>
        <w:t>α</w:t>
      </w:r>
      <w:r w:rsidR="00DD1172">
        <w:t xml:space="preserve"> </w:t>
      </w:r>
      <w:r w:rsidR="0076643E" w:rsidRPr="00E65CE3">
        <w:rPr>
          <w:vertAlign w:val="superscript"/>
        </w:rPr>
        <w:t>o</w:t>
      </w:r>
      <w:r w:rsidR="0076643E">
        <w:t xml:space="preserve"> </w:t>
      </w:r>
      <w:r w:rsidR="00DD1172">
        <w:t>mellan fasadens normal och vindriktning enligt (1)</w:t>
      </w:r>
      <w:r w:rsidR="00D7050E">
        <w:t xml:space="preserve"> och redovisas i Figur 3</w:t>
      </w:r>
      <w:r w:rsidR="00DD1172">
        <w:t>. Vindfaktorn är 0.8 för lovart, -0.5 för strykande vind och -0.6 för lä samt i medeltal -0.2.</w:t>
      </w:r>
      <w:r w:rsidR="00EA3BA7">
        <w:t xml:space="preserve"> Ändrad vindriktning kräver inga andra ändringar än själva vindriktningen.</w:t>
      </w:r>
    </w:p>
    <w:p w14:paraId="4AF339D0" w14:textId="4AF359BA" w:rsidR="00DD1172" w:rsidRPr="00DD1172" w:rsidRDefault="00DD1172" w:rsidP="00E65CE3">
      <w:pPr>
        <w:spacing w:after="160"/>
        <w:jc w:val="left"/>
        <w:rPr>
          <w:lang w:val="en-GB"/>
        </w:rPr>
      </w:pPr>
      <w:r>
        <w:tab/>
      </w:r>
      <w:proofErr w:type="gramStart"/>
      <w:r w:rsidRPr="00DD1172">
        <w:rPr>
          <w:lang w:val="en-GB"/>
        </w:rPr>
        <w:t>f(</w:t>
      </w:r>
      <w:proofErr w:type="gramEnd"/>
      <w:r>
        <w:rPr>
          <w:rFonts w:cstheme="minorHAnsi"/>
        </w:rPr>
        <w:t>α</w:t>
      </w:r>
      <w:r w:rsidRPr="00DD1172">
        <w:rPr>
          <w:lang w:val="en-GB"/>
        </w:rPr>
        <w:t>) = -0.2 + 0.7 cos(</w:t>
      </w:r>
      <w:r>
        <w:rPr>
          <w:rFonts w:cstheme="minorHAnsi"/>
        </w:rPr>
        <w:t>α</w:t>
      </w:r>
      <w:r w:rsidRPr="00DD1172">
        <w:rPr>
          <w:lang w:val="en-GB"/>
        </w:rPr>
        <w:t>) +0.3 cos(2</w:t>
      </w:r>
      <w:r>
        <w:rPr>
          <w:rFonts w:cstheme="minorHAnsi"/>
        </w:rPr>
        <w:t>α</w:t>
      </w:r>
      <w:r w:rsidRPr="00DD1172"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  <w:t>(-)</w:t>
      </w:r>
      <w:r>
        <w:rPr>
          <w:lang w:val="en-GB"/>
        </w:rPr>
        <w:tab/>
        <w:t>(1)</w:t>
      </w:r>
    </w:p>
    <w:p w14:paraId="4797F4A4" w14:textId="5ED584EC" w:rsidR="000D1C44" w:rsidRDefault="009A3B44" w:rsidP="000D1C44">
      <w:pPr>
        <w:tabs>
          <w:tab w:val="left" w:pos="1276"/>
        </w:tabs>
        <w:jc w:val="left"/>
      </w:pPr>
      <w:r>
        <w:t>Det</w:t>
      </w:r>
      <w:r w:rsidR="00D7096F">
        <w:t xml:space="preserve"> yttre</w:t>
      </w:r>
      <w:r w:rsidR="00767EC1">
        <w:t xml:space="preserve"> </w:t>
      </w:r>
      <w:r w:rsidR="00D7096F">
        <w:t>tryck</w:t>
      </w:r>
      <w:r>
        <w:t>et</w:t>
      </w:r>
      <w:r w:rsidR="00D7096F">
        <w:t xml:space="preserve"> </w:t>
      </w:r>
      <w:r w:rsidR="004D3D5E" w:rsidRPr="00801679">
        <w:rPr>
          <w:color w:val="4472C4" w:themeColor="accent1"/>
        </w:rPr>
        <w:t>rad 14</w:t>
      </w:r>
      <w:r w:rsidR="004D3D5E">
        <w:rPr>
          <w:color w:val="4472C4" w:themeColor="accent1"/>
        </w:rPr>
        <w:t xml:space="preserve"> </w:t>
      </w:r>
      <w:r w:rsidR="00767EC1">
        <w:t>b</w:t>
      </w:r>
      <w:r w:rsidR="00D7096F">
        <w:t xml:space="preserve">eräknas med </w:t>
      </w:r>
      <w:r w:rsidR="00767EC1">
        <w:t xml:space="preserve">termisk tryckändring </w:t>
      </w:r>
      <w:r w:rsidR="0081297C">
        <w:t>Pa/m</w:t>
      </w:r>
      <w:r w:rsidR="00767EC1" w:rsidRPr="003711BA">
        <w:t xml:space="preserve"> </w:t>
      </w:r>
      <w:r w:rsidR="00247E8E">
        <w:rPr>
          <w:color w:val="0070C0"/>
        </w:rPr>
        <w:t>D</w:t>
      </w:r>
      <w:r w:rsidR="00767EC1">
        <w:rPr>
          <w:color w:val="0070C0"/>
        </w:rPr>
        <w:t>6</w:t>
      </w:r>
      <w:r w:rsidR="00767EC1">
        <w:t xml:space="preserve"> och </w:t>
      </w:r>
      <w:r w:rsidR="004D3D5E">
        <w:t>nivå på fasad/tak över plus</w:t>
      </w:r>
      <w:r w:rsidR="00202E34">
        <w:t>-</w:t>
      </w:r>
      <w:r w:rsidR="004D3D5E">
        <w:t xml:space="preserve">höjd </w:t>
      </w:r>
      <w:r w:rsidR="004D3D5E" w:rsidRPr="00801679">
        <w:rPr>
          <w:color w:val="4472C4" w:themeColor="accent1"/>
        </w:rPr>
        <w:t>rad 13</w:t>
      </w:r>
      <w:r>
        <w:t xml:space="preserve"> </w:t>
      </w:r>
      <w:r w:rsidR="009118B9">
        <w:t xml:space="preserve">samt med </w:t>
      </w:r>
      <w:r w:rsidR="00767EC1">
        <w:t xml:space="preserve">vindtryck </w:t>
      </w:r>
      <w:r w:rsidR="009F4DE6">
        <w:t>Pa</w:t>
      </w:r>
      <w:r w:rsidR="00767EC1" w:rsidRPr="003711BA">
        <w:t xml:space="preserve"> </w:t>
      </w:r>
      <w:r w:rsidR="00E63E99">
        <w:rPr>
          <w:color w:val="0070C0"/>
        </w:rPr>
        <w:t>F</w:t>
      </w:r>
      <w:r w:rsidR="00767EC1">
        <w:rPr>
          <w:color w:val="0070C0"/>
        </w:rPr>
        <w:t>6</w:t>
      </w:r>
      <w:r w:rsidR="00767EC1">
        <w:t xml:space="preserve"> och vindfaktor</w:t>
      </w:r>
      <w:r>
        <w:t xml:space="preserve"> </w:t>
      </w:r>
      <w:r w:rsidR="004D3D5E">
        <w:rPr>
          <w:color w:val="4472C4" w:themeColor="accent1"/>
        </w:rPr>
        <w:t>rad 12</w:t>
      </w:r>
      <w:r w:rsidR="00767EC1">
        <w:t>.</w:t>
      </w:r>
    </w:p>
    <w:p w14:paraId="778B5B2D" w14:textId="5C479CF5" w:rsidR="00740BA6" w:rsidRDefault="00740BA6" w:rsidP="000D1C44">
      <w:pPr>
        <w:tabs>
          <w:tab w:val="left" w:pos="1276"/>
        </w:tabs>
        <w:jc w:val="left"/>
      </w:pPr>
      <w:r w:rsidRPr="00740BA6">
        <w:rPr>
          <w:noProof/>
          <w:lang w:eastAsia="sv-SE"/>
        </w:rPr>
        <w:lastRenderedPageBreak/>
        <w:drawing>
          <wp:inline distT="0" distB="0" distL="0" distR="0" wp14:anchorId="3A4A522C" wp14:editId="333390D2">
            <wp:extent cx="5327650" cy="399161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4A550" w14:textId="7CC17C00" w:rsidR="00740BA6" w:rsidRDefault="00D7050E" w:rsidP="00D7050E">
      <w:pPr>
        <w:spacing w:after="160"/>
        <w:jc w:val="left"/>
      </w:pPr>
      <w:r>
        <w:t>Figur 3 Vindfaktorfunktion</w:t>
      </w:r>
    </w:p>
    <w:p w14:paraId="7386FDAE" w14:textId="4017D5C1" w:rsidR="00592ADD" w:rsidRPr="00592ADD" w:rsidRDefault="004D3D5E" w:rsidP="001532C0">
      <w:pPr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S</w:t>
      </w:r>
      <w:r w:rsidR="00840624">
        <w:rPr>
          <w:sz w:val="28"/>
          <w:szCs w:val="28"/>
        </w:rPr>
        <w:t>trömningsväg</w:t>
      </w:r>
      <w:r>
        <w:rPr>
          <w:sz w:val="28"/>
          <w:szCs w:val="28"/>
        </w:rPr>
        <w:t>ars komponenter</w:t>
      </w:r>
    </w:p>
    <w:p w14:paraId="6840BAA7" w14:textId="51694559" w:rsidR="00505BB8" w:rsidRDefault="009A3B44" w:rsidP="006D1075">
      <w:r>
        <w:t>I</w:t>
      </w:r>
      <w:r w:rsidR="00670650">
        <w:t>ndata till</w:t>
      </w:r>
      <w:r w:rsidR="006A687D">
        <w:t xml:space="preserve"> strömningsvägar</w:t>
      </w:r>
      <w:r>
        <w:t>nas fem komponenter</w:t>
      </w:r>
      <w:r w:rsidR="006A687D">
        <w:t xml:space="preserve"> finns </w:t>
      </w:r>
      <w:r>
        <w:t xml:space="preserve">på </w:t>
      </w:r>
      <w:r w:rsidRPr="00801679">
        <w:rPr>
          <w:color w:val="4472C4" w:themeColor="accent1"/>
        </w:rPr>
        <w:t>rad 15-29</w:t>
      </w:r>
      <w:r w:rsidR="006A687D">
        <w:t xml:space="preserve"> </w:t>
      </w:r>
      <w:r>
        <w:t xml:space="preserve">med fem beräknade delareor. Det finns </w:t>
      </w:r>
      <w:r w:rsidR="0057271C">
        <w:t>fem typer</w:t>
      </w:r>
      <w:r w:rsidR="003046F0">
        <w:t xml:space="preserve"> </w:t>
      </w:r>
      <w:r>
        <w:t xml:space="preserve">av komponenter </w:t>
      </w:r>
      <w:r w:rsidR="003046F0">
        <w:t>angivna</w:t>
      </w:r>
      <w:r w:rsidR="00C52372">
        <w:t xml:space="preserve"> med </w:t>
      </w:r>
      <w:proofErr w:type="spellStart"/>
      <w:r w:rsidR="00C52372">
        <w:t>talpar</w:t>
      </w:r>
      <w:proofErr w:type="spellEnd"/>
      <w:r w:rsidR="00C52372">
        <w:t xml:space="preserve"> </w:t>
      </w:r>
      <w:r w:rsidR="00C52372" w:rsidRPr="00CC2DF7">
        <w:rPr>
          <w:color w:val="FF0000"/>
        </w:rPr>
        <w:t xml:space="preserve">a </w:t>
      </w:r>
      <w:r w:rsidR="00C52372">
        <w:t xml:space="preserve">och </w:t>
      </w:r>
      <w:r w:rsidR="00C52372" w:rsidRPr="00CC2DF7">
        <w:rPr>
          <w:color w:val="FF0000"/>
        </w:rPr>
        <w:t>b</w:t>
      </w:r>
      <w:r w:rsidR="00C52372">
        <w:t xml:space="preserve"> på</w:t>
      </w:r>
      <w:r w:rsidR="00505BB8">
        <w:t xml:space="preserve"> raderna </w:t>
      </w:r>
      <w:r w:rsidR="00505BB8" w:rsidRPr="00CC2DF7">
        <w:rPr>
          <w:color w:val="FF0000"/>
        </w:rPr>
        <w:t xml:space="preserve">a </w:t>
      </w:r>
      <w:r w:rsidR="00C52372">
        <w:t>och</w:t>
      </w:r>
      <w:r w:rsidR="00505BB8">
        <w:t xml:space="preserve"> </w:t>
      </w:r>
      <w:r w:rsidR="00505BB8" w:rsidRPr="00CC2DF7">
        <w:rPr>
          <w:color w:val="FF0000"/>
        </w:rPr>
        <w:t>b</w:t>
      </w:r>
      <w:r w:rsidR="00A30033">
        <w:t xml:space="preserve"> i kalkylbladet följt av resultatet en </w:t>
      </w:r>
      <w:proofErr w:type="spellStart"/>
      <w:r w:rsidR="009F4DE6">
        <w:t>del</w:t>
      </w:r>
      <w:r w:rsidR="00A30033">
        <w:t>area</w:t>
      </w:r>
      <w:proofErr w:type="spellEnd"/>
      <w:r w:rsidR="00A30033">
        <w:t xml:space="preserve"> </w:t>
      </w:r>
      <w:r w:rsidR="00833811" w:rsidRPr="00A30033">
        <w:rPr>
          <w:color w:val="FF0000"/>
        </w:rPr>
        <w:t>A</w:t>
      </w:r>
      <w:r w:rsidR="00833811">
        <w:t xml:space="preserve"> </w:t>
      </w:r>
      <w:r w:rsidR="00A30033">
        <w:t>dm</w:t>
      </w:r>
      <w:r w:rsidR="00A30033">
        <w:rPr>
          <w:vertAlign w:val="superscript"/>
        </w:rPr>
        <w:t>2</w:t>
      </w:r>
      <w:r w:rsidR="00A30033">
        <w:t>.</w:t>
      </w:r>
      <w:r w:rsidR="00C52372">
        <w:t xml:space="preserve"> En strömningsvägs</w:t>
      </w:r>
      <w:r w:rsidR="0057271C">
        <w:t xml:space="preserve"> </w:t>
      </w:r>
      <w:r w:rsidR="00505BB8">
        <w:t xml:space="preserve">beräknade </w:t>
      </w:r>
      <w:r w:rsidR="00A30033">
        <w:t>del</w:t>
      </w:r>
      <w:r w:rsidR="00C52372">
        <w:t>areor</w:t>
      </w:r>
      <w:r w:rsidR="00505BB8">
        <w:t xml:space="preserve"> (</w:t>
      </w:r>
      <w:r w:rsidR="00505BB8" w:rsidRPr="00620835">
        <w:rPr>
          <w:i/>
          <w:iCs/>
          <w:sz w:val="24"/>
          <w:szCs w:val="24"/>
        </w:rPr>
        <w:t>A</w:t>
      </w:r>
      <w:r w:rsidR="00505BB8" w:rsidRPr="00620835">
        <w:rPr>
          <w:i/>
          <w:iCs/>
          <w:sz w:val="24"/>
          <w:szCs w:val="24"/>
          <w:vertAlign w:val="subscript"/>
        </w:rPr>
        <w:t>i1</w:t>
      </w:r>
      <w:r w:rsidR="00505BB8" w:rsidRPr="00620835">
        <w:rPr>
          <w:i/>
          <w:iCs/>
          <w:sz w:val="24"/>
          <w:szCs w:val="24"/>
        </w:rPr>
        <w:t>-A</w:t>
      </w:r>
      <w:r w:rsidR="00505BB8" w:rsidRPr="00620835">
        <w:rPr>
          <w:i/>
          <w:iCs/>
          <w:sz w:val="24"/>
          <w:szCs w:val="24"/>
          <w:vertAlign w:val="subscript"/>
        </w:rPr>
        <w:t>i5</w:t>
      </w:r>
      <w:r w:rsidR="00505BB8">
        <w:t>)</w:t>
      </w:r>
      <w:r w:rsidR="00C52372">
        <w:t xml:space="preserve"> seriekopplas </w:t>
      </w:r>
      <w:r w:rsidR="0080743E">
        <w:t xml:space="preserve">till </w:t>
      </w:r>
      <w:r w:rsidR="00C52372">
        <w:t xml:space="preserve">en </w:t>
      </w:r>
      <w:r w:rsidR="00A30033">
        <w:t>serie</w:t>
      </w:r>
      <w:r w:rsidR="009F4DE6">
        <w:t>-</w:t>
      </w:r>
      <w:r w:rsidR="00602094">
        <w:t xml:space="preserve">area </w:t>
      </w:r>
      <w:proofErr w:type="spellStart"/>
      <w:r w:rsidR="00602094" w:rsidRPr="00620835">
        <w:rPr>
          <w:i/>
          <w:iCs/>
          <w:sz w:val="24"/>
          <w:szCs w:val="24"/>
        </w:rPr>
        <w:t>A</w:t>
      </w:r>
      <w:r w:rsidR="00602094">
        <w:rPr>
          <w:i/>
          <w:iCs/>
          <w:sz w:val="24"/>
          <w:szCs w:val="24"/>
          <w:vertAlign w:val="subscript"/>
        </w:rPr>
        <w:t>i</w:t>
      </w:r>
      <w:proofErr w:type="spellEnd"/>
      <w:r w:rsidR="00602094">
        <w:rPr>
          <w:iCs/>
          <w:sz w:val="24"/>
          <w:szCs w:val="24"/>
        </w:rPr>
        <w:t xml:space="preserve"> </w:t>
      </w:r>
      <w:r w:rsidR="00A30033">
        <w:t xml:space="preserve">på </w:t>
      </w:r>
      <w:r w:rsidR="00A30033" w:rsidRPr="00213C05">
        <w:rPr>
          <w:color w:val="4472C4" w:themeColor="accent1"/>
        </w:rPr>
        <w:t>rad 30</w:t>
      </w:r>
      <w:r w:rsidR="00BA15B6">
        <w:rPr>
          <w:color w:val="4472C4" w:themeColor="accent1"/>
        </w:rPr>
        <w:t xml:space="preserve"> </w:t>
      </w:r>
      <w:r w:rsidR="00BA15B6" w:rsidRPr="00BA15B6">
        <w:t>enligt (4)</w:t>
      </w:r>
      <w:r w:rsidR="00602094" w:rsidRPr="00BA15B6">
        <w:t xml:space="preserve">. </w:t>
      </w:r>
      <w:r w:rsidR="00D51AF5">
        <w:t xml:space="preserve">Flödet genom en strömningsväg beräknas med den framräknade seriearean och tryckskillnaden mellan den yttre förutsättningen och det inre trycket. </w:t>
      </w:r>
      <w:r w:rsidR="00505BB8">
        <w:t xml:space="preserve">De tal som matas in i </w:t>
      </w:r>
      <w:r w:rsidR="00505BB8" w:rsidRPr="00E054A4">
        <w:rPr>
          <w:color w:val="FF0000"/>
        </w:rPr>
        <w:t>a</w:t>
      </w:r>
      <w:r w:rsidR="00C52372">
        <w:t xml:space="preserve"> och</w:t>
      </w:r>
      <w:r w:rsidR="00505BB8">
        <w:t xml:space="preserve"> </w:t>
      </w:r>
      <w:r w:rsidR="00505BB8" w:rsidRPr="00E054A4">
        <w:rPr>
          <w:color w:val="FF0000"/>
        </w:rPr>
        <w:t>b</w:t>
      </w:r>
      <w:r w:rsidR="006D1075">
        <w:t xml:space="preserve"> har olika </w:t>
      </w:r>
      <w:r w:rsidR="00A8537E">
        <w:t xml:space="preserve">tecken och </w:t>
      </w:r>
      <w:r w:rsidR="006D1075">
        <w:t xml:space="preserve">enheter </w:t>
      </w:r>
      <w:r w:rsidR="00505BB8">
        <w:t xml:space="preserve">beroende </w:t>
      </w:r>
      <w:r w:rsidR="006D1075">
        <w:t xml:space="preserve">på </w:t>
      </w:r>
      <w:r w:rsidR="00505BB8">
        <w:t>komponent</w:t>
      </w:r>
      <w:r w:rsidR="00C52372">
        <w:t>typ</w:t>
      </w:r>
      <w:r w:rsidR="00CC0E97">
        <w:t xml:space="preserve"> </w:t>
      </w:r>
      <w:r w:rsidR="00505BB8">
        <w:t>enligt nedan</w:t>
      </w:r>
      <w:r w:rsidR="007835C8">
        <w:t>.</w:t>
      </w:r>
    </w:p>
    <w:p w14:paraId="661101DB" w14:textId="77777777" w:rsidR="00A8537E" w:rsidRDefault="00A8537E" w:rsidP="00A8537E">
      <w:pPr>
        <w:pStyle w:val="Liststycke"/>
        <w:numPr>
          <w:ilvl w:val="0"/>
          <w:numId w:val="3"/>
        </w:numPr>
        <w:tabs>
          <w:tab w:val="left" w:pos="709"/>
          <w:tab w:val="left" w:pos="993"/>
          <w:tab w:val="left" w:pos="1701"/>
          <w:tab w:val="left" w:pos="6521"/>
        </w:tabs>
        <w:ind w:left="350"/>
        <w:jc w:val="left"/>
      </w:pPr>
      <w:r w:rsidRPr="00A30033">
        <w:rPr>
          <w:color w:val="FF0000"/>
        </w:rPr>
        <w:t>a</w:t>
      </w:r>
      <w:r>
        <w:t xml:space="preserve"> = 0</w:t>
      </w:r>
      <w:r>
        <w:tab/>
      </w:r>
      <w:r w:rsidRPr="00A30033">
        <w:rPr>
          <w:color w:val="FF0000"/>
        </w:rPr>
        <w:t>b</w:t>
      </w:r>
      <w:r>
        <w:t xml:space="preserve"> = 0</w:t>
      </w:r>
      <w:r>
        <w:tab/>
        <w:t xml:space="preserve">      Outnyttjad komponent</w:t>
      </w:r>
    </w:p>
    <w:p w14:paraId="0A129E90" w14:textId="550A7B54" w:rsidR="00A8537E" w:rsidRPr="00A30033" w:rsidRDefault="00A8537E" w:rsidP="00A8537E">
      <w:pPr>
        <w:pStyle w:val="Liststycke"/>
        <w:numPr>
          <w:ilvl w:val="0"/>
          <w:numId w:val="3"/>
        </w:numPr>
        <w:tabs>
          <w:tab w:val="left" w:pos="709"/>
          <w:tab w:val="left" w:pos="993"/>
          <w:tab w:val="left" w:pos="1701"/>
          <w:tab w:val="left" w:pos="6521"/>
        </w:tabs>
        <w:ind w:left="350"/>
        <w:jc w:val="left"/>
        <w:rPr>
          <w:lang w:val="en-GB"/>
        </w:rPr>
      </w:pPr>
      <w:r w:rsidRPr="00A30033">
        <w:rPr>
          <w:color w:val="FF0000"/>
          <w:lang w:val="en-GB"/>
        </w:rPr>
        <w:t xml:space="preserve">a </w:t>
      </w:r>
      <w:r w:rsidRPr="00A30033">
        <w:rPr>
          <w:lang w:val="en-GB"/>
        </w:rPr>
        <w:t xml:space="preserve">= 0 </w:t>
      </w:r>
      <w:r w:rsidRPr="00A30033">
        <w:rPr>
          <w:lang w:val="en-GB"/>
        </w:rPr>
        <w:tab/>
      </w:r>
      <w:r w:rsidRPr="00A30033">
        <w:rPr>
          <w:color w:val="FF0000"/>
          <w:lang w:val="en-GB"/>
        </w:rPr>
        <w:t xml:space="preserve">b </w:t>
      </w:r>
      <w:r w:rsidRPr="00A30033">
        <w:rPr>
          <w:lang w:val="en-GB"/>
        </w:rPr>
        <w:t>&gt; 0</w:t>
      </w:r>
      <w:r w:rsidRPr="00A30033">
        <w:rPr>
          <w:lang w:val="en-GB"/>
        </w:rPr>
        <w:tab/>
        <w:t xml:space="preserve">      Fri area </w:t>
      </w:r>
      <w:r w:rsidRPr="00A30033">
        <w:rPr>
          <w:color w:val="FF0000"/>
          <w:lang w:val="en-GB"/>
        </w:rPr>
        <w:t>b</w:t>
      </w:r>
      <w:r w:rsidRPr="00A30033">
        <w:rPr>
          <w:lang w:val="en-GB"/>
        </w:rPr>
        <w:t xml:space="preserve"> dm</w:t>
      </w:r>
      <w:r w:rsidRPr="00A30033">
        <w:rPr>
          <w:vertAlign w:val="superscript"/>
          <w:lang w:val="en-GB"/>
        </w:rPr>
        <w:t>2</w:t>
      </w:r>
      <w:r w:rsidR="00A67DF7">
        <w:rPr>
          <w:lang w:val="en-GB"/>
        </w:rPr>
        <w:tab/>
      </w:r>
      <w:r w:rsidR="00A67DF7">
        <w:rPr>
          <w:lang w:val="en-GB"/>
        </w:rPr>
        <w:tab/>
        <w:t>area A=b</w:t>
      </w:r>
    </w:p>
    <w:p w14:paraId="0215AD97" w14:textId="04ECEA9A" w:rsidR="00505BB8" w:rsidRPr="00CC2DF7" w:rsidRDefault="00505BB8" w:rsidP="00A8537E">
      <w:pPr>
        <w:pStyle w:val="Liststycke"/>
        <w:numPr>
          <w:ilvl w:val="0"/>
          <w:numId w:val="3"/>
        </w:numPr>
        <w:tabs>
          <w:tab w:val="left" w:pos="709"/>
          <w:tab w:val="left" w:pos="993"/>
          <w:tab w:val="left" w:pos="1701"/>
          <w:tab w:val="left" w:pos="6521"/>
        </w:tabs>
        <w:ind w:left="350"/>
        <w:jc w:val="left"/>
      </w:pPr>
      <w:r w:rsidRPr="004B2C8F">
        <w:rPr>
          <w:color w:val="FF0000"/>
        </w:rPr>
        <w:t>a</w:t>
      </w:r>
      <w:r w:rsidR="00D578A3">
        <w:rPr>
          <w:color w:val="FF0000"/>
        </w:rPr>
        <w:t xml:space="preserve"> </w:t>
      </w:r>
      <w:r w:rsidRPr="00CC2DF7">
        <w:t>&gt; 0</w:t>
      </w:r>
      <w:r w:rsidRPr="00CC2DF7">
        <w:tab/>
      </w:r>
      <w:r w:rsidRPr="004B2C8F">
        <w:rPr>
          <w:color w:val="FF0000"/>
        </w:rPr>
        <w:t>b</w:t>
      </w:r>
      <w:r w:rsidRPr="00CC2DF7">
        <w:t xml:space="preserve"> &lt;</w:t>
      </w:r>
      <w:r w:rsidR="00D578A3">
        <w:t xml:space="preserve"> </w:t>
      </w:r>
      <w:r w:rsidRPr="00CC2DF7">
        <w:t>40</w:t>
      </w:r>
      <w:r w:rsidRPr="00CC2DF7">
        <w:tab/>
      </w:r>
      <w:r w:rsidR="00D578A3">
        <w:t xml:space="preserve">      </w:t>
      </w:r>
      <w:r w:rsidRPr="00CC2DF7">
        <w:t xml:space="preserve">Rak kanal med diameter </w:t>
      </w:r>
      <w:r w:rsidRPr="004B2C8F">
        <w:rPr>
          <w:color w:val="FF0000"/>
        </w:rPr>
        <w:t>a</w:t>
      </w:r>
      <w:r w:rsidRPr="00CC2DF7">
        <w:t xml:space="preserve"> mm </w:t>
      </w:r>
      <w:r w:rsidR="00D578A3">
        <w:t xml:space="preserve">och </w:t>
      </w:r>
      <w:r w:rsidRPr="00CC2DF7">
        <w:t xml:space="preserve">längd </w:t>
      </w:r>
      <w:r w:rsidRPr="004B2C8F">
        <w:rPr>
          <w:color w:val="FF0000"/>
        </w:rPr>
        <w:t>b</w:t>
      </w:r>
      <w:r w:rsidRPr="00CC2DF7">
        <w:t xml:space="preserve"> m</w:t>
      </w:r>
      <w:r w:rsidR="0076643E">
        <w:t xml:space="preserve"> &lt; 40 m</w:t>
      </w:r>
      <w:r w:rsidR="00A8537E">
        <w:tab/>
        <w:t>area</w:t>
      </w:r>
      <w:r w:rsidR="00A67DF7">
        <w:t xml:space="preserve"> A=A</w:t>
      </w:r>
      <w:r w:rsidR="00A67DF7">
        <w:rPr>
          <w:vertAlign w:val="subscript"/>
        </w:rPr>
        <w:t>(6)</w:t>
      </w:r>
    </w:p>
    <w:p w14:paraId="14B13713" w14:textId="60FAFE09" w:rsidR="00505BB8" w:rsidRPr="00CC2DF7" w:rsidRDefault="00505BB8" w:rsidP="00A8537E">
      <w:pPr>
        <w:pStyle w:val="Liststycke"/>
        <w:numPr>
          <w:ilvl w:val="0"/>
          <w:numId w:val="3"/>
        </w:numPr>
        <w:tabs>
          <w:tab w:val="left" w:pos="709"/>
          <w:tab w:val="left" w:pos="993"/>
          <w:tab w:val="left" w:pos="1701"/>
          <w:tab w:val="left" w:pos="6521"/>
        </w:tabs>
        <w:ind w:left="350"/>
        <w:jc w:val="left"/>
      </w:pPr>
      <w:r w:rsidRPr="004B2C8F">
        <w:rPr>
          <w:color w:val="FF0000"/>
        </w:rPr>
        <w:t>a</w:t>
      </w:r>
      <w:r w:rsidR="00D578A3">
        <w:rPr>
          <w:color w:val="FF0000"/>
        </w:rPr>
        <w:t xml:space="preserve"> </w:t>
      </w:r>
      <w:r w:rsidRPr="00CC2DF7">
        <w:t>&gt; 0</w:t>
      </w:r>
      <w:r w:rsidRPr="00CC2DF7">
        <w:tab/>
      </w:r>
      <w:r w:rsidRPr="004B2C8F">
        <w:rPr>
          <w:color w:val="FF0000"/>
        </w:rPr>
        <w:t>b</w:t>
      </w:r>
      <w:r w:rsidR="00D578A3">
        <w:rPr>
          <w:color w:val="FF0000"/>
        </w:rPr>
        <w:t xml:space="preserve"> </w:t>
      </w:r>
      <w:r w:rsidRPr="00CC2DF7">
        <w:t>&gt;</w:t>
      </w:r>
      <w:r>
        <w:t xml:space="preserve"> </w:t>
      </w:r>
      <w:r w:rsidRPr="00CC2DF7">
        <w:t>40</w:t>
      </w:r>
      <w:r w:rsidRPr="00CC2DF7">
        <w:tab/>
      </w:r>
      <w:r w:rsidR="00D578A3">
        <w:t xml:space="preserve">      </w:t>
      </w:r>
      <w:r w:rsidRPr="00CC2DF7">
        <w:t xml:space="preserve">Kanalböj med diameter </w:t>
      </w:r>
      <w:r w:rsidRPr="004B2C8F">
        <w:rPr>
          <w:color w:val="FF0000"/>
        </w:rPr>
        <w:t>a</w:t>
      </w:r>
      <w:r w:rsidRPr="00CC2DF7">
        <w:t xml:space="preserve"> mm </w:t>
      </w:r>
      <w:r w:rsidR="00D578A3">
        <w:t xml:space="preserve">och </w:t>
      </w:r>
      <w:r w:rsidRPr="00CC2DF7">
        <w:t xml:space="preserve">vinkel </w:t>
      </w:r>
      <w:r w:rsidRPr="004B2C8F">
        <w:rPr>
          <w:color w:val="FF0000"/>
        </w:rPr>
        <w:t>b</w:t>
      </w:r>
      <w:r w:rsidRPr="00CC2DF7">
        <w:t xml:space="preserve"> </w:t>
      </w:r>
      <w:r w:rsidRPr="004B2C8F">
        <w:rPr>
          <w:vertAlign w:val="superscript"/>
        </w:rPr>
        <w:t>o</w:t>
      </w:r>
      <w:r w:rsidRPr="00CC2DF7">
        <w:t xml:space="preserve"> </w:t>
      </w:r>
      <w:r w:rsidR="0076643E">
        <w:t xml:space="preserve">&gt; 40 </w:t>
      </w:r>
      <w:r w:rsidR="0076643E" w:rsidRPr="00E65CE3">
        <w:rPr>
          <w:vertAlign w:val="superscript"/>
        </w:rPr>
        <w:t>o</w:t>
      </w:r>
      <w:r w:rsidR="00A67DF7">
        <w:tab/>
      </w:r>
      <w:r w:rsidR="00A67DF7">
        <w:tab/>
        <w:t>area A=A</w:t>
      </w:r>
      <w:r w:rsidR="00A67DF7">
        <w:rPr>
          <w:vertAlign w:val="subscript"/>
        </w:rPr>
        <w:t>(7)</w:t>
      </w:r>
    </w:p>
    <w:p w14:paraId="6D9A96BD" w14:textId="03458C1A" w:rsidR="00505BB8" w:rsidRPr="00A8537E" w:rsidRDefault="00505BB8" w:rsidP="00A8537E">
      <w:pPr>
        <w:pStyle w:val="Liststycke"/>
        <w:numPr>
          <w:ilvl w:val="0"/>
          <w:numId w:val="3"/>
        </w:numPr>
        <w:tabs>
          <w:tab w:val="left" w:pos="709"/>
          <w:tab w:val="left" w:pos="993"/>
          <w:tab w:val="left" w:pos="1701"/>
          <w:tab w:val="left" w:pos="6521"/>
        </w:tabs>
        <w:ind w:left="350"/>
        <w:jc w:val="left"/>
      </w:pPr>
      <w:r w:rsidRPr="004B2C8F">
        <w:rPr>
          <w:color w:val="FF0000"/>
        </w:rPr>
        <w:t>a</w:t>
      </w:r>
      <w:r w:rsidR="00D578A3">
        <w:rPr>
          <w:color w:val="FF0000"/>
        </w:rPr>
        <w:t xml:space="preserve"> </w:t>
      </w:r>
      <w:r w:rsidRPr="00CC2DF7">
        <w:t xml:space="preserve">&gt; 0 </w:t>
      </w:r>
      <w:r w:rsidRPr="00CC2DF7">
        <w:tab/>
      </w:r>
      <w:r w:rsidR="00A30033" w:rsidRPr="00A30033">
        <w:rPr>
          <w:color w:val="FF0000"/>
        </w:rPr>
        <w:t>b</w:t>
      </w:r>
      <w:r w:rsidR="00EE1956">
        <w:t xml:space="preserve"> &lt;</w:t>
      </w:r>
      <w:r w:rsidR="00A30033">
        <w:t xml:space="preserve"> </w:t>
      </w:r>
      <w:r w:rsidRPr="00CC2DF7">
        <w:t>0</w:t>
      </w:r>
      <w:r w:rsidRPr="00CC2DF7">
        <w:tab/>
      </w:r>
      <w:r w:rsidR="00D578A3">
        <w:t xml:space="preserve">      </w:t>
      </w:r>
      <w:r w:rsidR="00EE1956">
        <w:t xml:space="preserve">Kanalkomponent </w:t>
      </w:r>
      <w:r w:rsidR="00A8537E">
        <w:t>med</w:t>
      </w:r>
      <w:r w:rsidR="00DD1177">
        <w:t xml:space="preserve"> </w:t>
      </w:r>
      <w:r w:rsidRPr="00CC2DF7">
        <w:t xml:space="preserve">diameter </w:t>
      </w:r>
      <w:r w:rsidRPr="004B2C8F">
        <w:rPr>
          <w:color w:val="FF0000"/>
        </w:rPr>
        <w:t>a</w:t>
      </w:r>
      <w:r w:rsidRPr="00CC2DF7">
        <w:t xml:space="preserve"> mm </w:t>
      </w:r>
      <w:r w:rsidR="00EE1956">
        <w:t xml:space="preserve">och lokalförlustfaktor </w:t>
      </w:r>
      <w:proofErr w:type="gramStart"/>
      <w:r w:rsidR="00440657">
        <w:t>–</w:t>
      </w:r>
      <w:r w:rsidR="00EE1956" w:rsidRPr="00EE1956">
        <w:rPr>
          <w:color w:val="FF0000"/>
        </w:rPr>
        <w:t>b</w:t>
      </w:r>
      <w:proofErr w:type="gramEnd"/>
      <w:r w:rsidR="00A67DF7">
        <w:rPr>
          <w:color w:val="FF0000"/>
        </w:rPr>
        <w:tab/>
      </w:r>
      <w:r w:rsidR="00A67DF7">
        <w:t>area A=A</w:t>
      </w:r>
      <w:r w:rsidR="00A67DF7">
        <w:rPr>
          <w:vertAlign w:val="subscript"/>
        </w:rPr>
        <w:t>(8)</w:t>
      </w:r>
    </w:p>
    <w:p w14:paraId="6D05EACA" w14:textId="43B5DF4E" w:rsidR="00A8537E" w:rsidRPr="00CC2DF7" w:rsidRDefault="00A8537E" w:rsidP="00A8537E">
      <w:pPr>
        <w:pStyle w:val="Liststycke"/>
        <w:numPr>
          <w:ilvl w:val="0"/>
          <w:numId w:val="3"/>
        </w:numPr>
        <w:tabs>
          <w:tab w:val="left" w:pos="709"/>
          <w:tab w:val="left" w:pos="993"/>
          <w:tab w:val="left" w:pos="1701"/>
          <w:tab w:val="left" w:pos="6521"/>
        </w:tabs>
        <w:ind w:left="350"/>
        <w:jc w:val="left"/>
      </w:pPr>
      <w:r w:rsidRPr="004B2C8F">
        <w:rPr>
          <w:color w:val="FF0000"/>
        </w:rPr>
        <w:t>a</w:t>
      </w:r>
      <w:r w:rsidRPr="00CC2DF7">
        <w:t xml:space="preserve"> &lt;</w:t>
      </w:r>
      <w:r>
        <w:t xml:space="preserve"> </w:t>
      </w:r>
      <w:r w:rsidRPr="00CC2DF7">
        <w:t>0</w:t>
      </w:r>
      <w:r w:rsidRPr="00CC2DF7">
        <w:tab/>
      </w:r>
      <w:r w:rsidRPr="004B2C8F">
        <w:rPr>
          <w:color w:val="FF0000"/>
        </w:rPr>
        <w:t>b</w:t>
      </w:r>
      <w:r>
        <w:rPr>
          <w:color w:val="FF0000"/>
        </w:rPr>
        <w:t xml:space="preserve"> </w:t>
      </w:r>
      <w:r w:rsidRPr="00CC2DF7">
        <w:t>&gt; 0</w:t>
      </w:r>
      <w:r w:rsidRPr="00CC2DF7">
        <w:tab/>
      </w:r>
      <w:r>
        <w:t xml:space="preserve">      Kvadratiskt tryckfall -</w:t>
      </w:r>
      <w:r w:rsidRPr="004B2C8F">
        <w:rPr>
          <w:color w:val="FF0000"/>
        </w:rPr>
        <w:t>a</w:t>
      </w:r>
      <w:r w:rsidRPr="00CC2DF7">
        <w:t xml:space="preserve"> Pa vid</w:t>
      </w:r>
      <w:r>
        <w:t xml:space="preserve"> flödet</w:t>
      </w:r>
      <w:r w:rsidRPr="00CC2DF7">
        <w:t xml:space="preserve"> </w:t>
      </w:r>
      <w:r w:rsidRPr="004B2C8F">
        <w:rPr>
          <w:color w:val="FF0000"/>
        </w:rPr>
        <w:t>b</w:t>
      </w:r>
      <w:r w:rsidRPr="00CC2DF7">
        <w:t xml:space="preserve"> l/s</w:t>
      </w:r>
      <w:r w:rsidR="00A67DF7">
        <w:tab/>
      </w:r>
      <w:r w:rsidR="00A67DF7">
        <w:tab/>
        <w:t>area A=A</w:t>
      </w:r>
      <w:r w:rsidR="00A67DF7">
        <w:rPr>
          <w:vertAlign w:val="subscript"/>
        </w:rPr>
        <w:t>(5)</w:t>
      </w:r>
    </w:p>
    <w:p w14:paraId="5A423F54" w14:textId="77777777" w:rsidR="00D7050E" w:rsidRDefault="00D7050E">
      <w:pPr>
        <w:spacing w:after="160"/>
        <w:jc w:val="left"/>
      </w:pPr>
      <w:r>
        <w:br w:type="page"/>
      </w:r>
    </w:p>
    <w:p w14:paraId="307CECF5" w14:textId="5BC972B4" w:rsidR="0005092A" w:rsidRDefault="00277024" w:rsidP="00BA15B6">
      <w:pPr>
        <w:spacing w:before="240"/>
      </w:pPr>
      <w:proofErr w:type="spellStart"/>
      <w:r>
        <w:lastRenderedPageBreak/>
        <w:t>Talpar</w:t>
      </w:r>
      <w:proofErr w:type="spellEnd"/>
      <w:r w:rsidR="00FF1957">
        <w:t xml:space="preserve"> med</w:t>
      </w:r>
      <w:r>
        <w:t xml:space="preserve"> </w:t>
      </w:r>
      <w:r w:rsidRPr="00CC2DF7">
        <w:rPr>
          <w:color w:val="FF0000"/>
        </w:rPr>
        <w:t xml:space="preserve">a </w:t>
      </w:r>
      <w:r w:rsidR="00FF1957" w:rsidRPr="00FF1957">
        <w:t>=</w:t>
      </w:r>
      <w:r w:rsidR="00FF1957">
        <w:t xml:space="preserve"> </w:t>
      </w:r>
      <w:r w:rsidR="00FF1957" w:rsidRPr="00FF1957">
        <w:t xml:space="preserve">&lt; 0 </w:t>
      </w:r>
      <w:r w:rsidR="00FF1957">
        <w:t>och</w:t>
      </w:r>
      <w:r>
        <w:t xml:space="preserve"> </w:t>
      </w:r>
      <w:r w:rsidRPr="00CC2DF7">
        <w:rPr>
          <w:color w:val="FF0000"/>
        </w:rPr>
        <w:t>b</w:t>
      </w:r>
      <w:r>
        <w:t xml:space="preserve"> </w:t>
      </w:r>
      <w:r w:rsidR="00FF1957">
        <w:rPr>
          <w:sz w:val="20"/>
        </w:rPr>
        <w:t xml:space="preserve">&lt; 0 </w:t>
      </w:r>
      <w:r>
        <w:t xml:space="preserve">ger arean 0 </w:t>
      </w:r>
      <w:r w:rsidRPr="00277024">
        <w:t>dm</w:t>
      </w:r>
      <w:r w:rsidRPr="00277024">
        <w:rPr>
          <w:vertAlign w:val="superscript"/>
        </w:rPr>
        <w:t>2</w:t>
      </w:r>
      <w:r w:rsidR="00FF1957">
        <w:t>.</w:t>
      </w:r>
      <w:r>
        <w:t xml:space="preserve"> </w:t>
      </w:r>
      <w:r w:rsidR="009D35CE">
        <w:t>Alla komponenter beräknas med ett</w:t>
      </w:r>
      <w:r w:rsidR="009F4DE6">
        <w:t xml:space="preserve"> kvadratiskt</w:t>
      </w:r>
      <w:r w:rsidR="0005092A">
        <w:t xml:space="preserve"> </w:t>
      </w:r>
      <w:r w:rsidR="009D35CE">
        <w:t>samband</w:t>
      </w:r>
      <w:r w:rsidR="0005092A">
        <w:t xml:space="preserve"> med standar</w:t>
      </w:r>
      <w:r w:rsidR="009D35CE">
        <w:t>d</w:t>
      </w:r>
      <w:r w:rsidR="0005092A">
        <w:t xml:space="preserve">sorter mellan tryckfall </w:t>
      </w:r>
      <w:proofErr w:type="spellStart"/>
      <w:r w:rsidR="0005092A">
        <w:rPr>
          <w:rFonts w:cstheme="minorHAnsi"/>
        </w:rPr>
        <w:t>Δ</w:t>
      </w:r>
      <w:r w:rsidR="0005092A">
        <w:t>p</w:t>
      </w:r>
      <w:proofErr w:type="spellEnd"/>
      <w:r w:rsidR="0005092A">
        <w:t xml:space="preserve"> Pa, flöde q m</w:t>
      </w:r>
      <w:r w:rsidR="0005092A">
        <w:rPr>
          <w:vertAlign w:val="superscript"/>
        </w:rPr>
        <w:t>3</w:t>
      </w:r>
      <w:r w:rsidR="0005092A">
        <w:t>/s, lufthastighet v m/s och genomströmningsarea A m</w:t>
      </w:r>
      <w:r w:rsidR="0005092A">
        <w:rPr>
          <w:vertAlign w:val="superscript"/>
        </w:rPr>
        <w:t>2</w:t>
      </w:r>
      <w:r w:rsidR="00BA15B6">
        <w:t xml:space="preserve"> enligt (2). </w:t>
      </w:r>
      <w:r w:rsidR="001F15B5">
        <w:t>Mer passande</w:t>
      </w:r>
      <w:r w:rsidR="00835436">
        <w:t xml:space="preserve"> sorter används i fortsättningen för flöde l/s och för area dm</w:t>
      </w:r>
      <w:r w:rsidR="00835436">
        <w:rPr>
          <w:vertAlign w:val="superscript"/>
        </w:rPr>
        <w:t>2</w:t>
      </w:r>
      <w:r w:rsidR="00835436">
        <w:t xml:space="preserve">. </w:t>
      </w:r>
      <w:r w:rsidR="00BA15B6">
        <w:t xml:space="preserve">Parallell- och seriekoppling av genomströmningsareor </w:t>
      </w:r>
      <w:proofErr w:type="spellStart"/>
      <w:r w:rsidR="00BA15B6">
        <w:t>Ai</w:t>
      </w:r>
      <w:proofErr w:type="spellEnd"/>
      <w:r w:rsidR="00BA15B6">
        <w:t xml:space="preserve"> </w:t>
      </w:r>
      <w:r w:rsidR="00835436">
        <w:t>d</w:t>
      </w:r>
      <w:r w:rsidR="00BA15B6">
        <w:t>m</w:t>
      </w:r>
      <w:r w:rsidR="00BA15B6">
        <w:rPr>
          <w:vertAlign w:val="superscript"/>
        </w:rPr>
        <w:t>2</w:t>
      </w:r>
      <w:r w:rsidR="00BA15B6">
        <w:t xml:space="preserve"> görs enligt (3-4) till A </w:t>
      </w:r>
      <w:r w:rsidR="00835436">
        <w:t>d</w:t>
      </w:r>
      <w:r w:rsidR="00BA15B6">
        <w:t>m</w:t>
      </w:r>
      <w:r w:rsidR="00BA15B6">
        <w:rPr>
          <w:vertAlign w:val="superscript"/>
        </w:rPr>
        <w:t>2</w:t>
      </w:r>
      <w:r w:rsidR="00BA15B6">
        <w:t>.</w:t>
      </w:r>
    </w:p>
    <w:p w14:paraId="06099280" w14:textId="4D6056D0" w:rsidR="0005092A" w:rsidRPr="00835436" w:rsidRDefault="0005092A" w:rsidP="0005092A">
      <w:pPr>
        <w:spacing w:before="240"/>
        <w:rPr>
          <w:lang w:val="en-GB"/>
        </w:rPr>
      </w:pPr>
      <w:r>
        <w:tab/>
      </w:r>
      <w:r>
        <w:rPr>
          <w:rFonts w:cstheme="minorHAnsi"/>
        </w:rPr>
        <w:t>Δ</w:t>
      </w:r>
      <w:r w:rsidRPr="00835436">
        <w:rPr>
          <w:lang w:val="en-GB"/>
        </w:rPr>
        <w:t xml:space="preserve">p = </w:t>
      </w:r>
      <w:proofErr w:type="gramStart"/>
      <w:r>
        <w:rPr>
          <w:rFonts w:cstheme="minorHAnsi"/>
        </w:rPr>
        <w:t>ρ</w:t>
      </w:r>
      <w:r w:rsidRPr="00835436">
        <w:rPr>
          <w:lang w:val="en-GB"/>
        </w:rPr>
        <w:t xml:space="preserve"> ( q</w:t>
      </w:r>
      <w:proofErr w:type="gramEnd"/>
      <w:r w:rsidRPr="00835436">
        <w:rPr>
          <w:lang w:val="en-GB"/>
        </w:rPr>
        <w:t>/A )</w:t>
      </w:r>
      <w:r w:rsidRPr="00835436">
        <w:rPr>
          <w:vertAlign w:val="superscript"/>
          <w:lang w:val="en-GB"/>
        </w:rPr>
        <w:t>2</w:t>
      </w:r>
      <w:r w:rsidRPr="00835436">
        <w:rPr>
          <w:lang w:val="en-GB"/>
        </w:rPr>
        <w:t>/2 =</w:t>
      </w:r>
      <w:r w:rsidRPr="00835436">
        <w:rPr>
          <w:rFonts w:cstheme="minorHAnsi"/>
          <w:lang w:val="en-GB"/>
        </w:rPr>
        <w:t xml:space="preserve"> </w:t>
      </w:r>
      <w:r>
        <w:rPr>
          <w:rFonts w:cstheme="minorHAnsi"/>
        </w:rPr>
        <w:t>ρ</w:t>
      </w:r>
      <w:r w:rsidRPr="00835436">
        <w:rPr>
          <w:lang w:val="en-GB"/>
        </w:rPr>
        <w:t xml:space="preserve"> v</w:t>
      </w:r>
      <w:r w:rsidRPr="00835436">
        <w:rPr>
          <w:vertAlign w:val="superscript"/>
          <w:lang w:val="en-GB"/>
        </w:rPr>
        <w:t>2</w:t>
      </w:r>
      <w:r w:rsidR="00F74567" w:rsidRPr="00835436">
        <w:rPr>
          <w:lang w:val="en-GB"/>
        </w:rPr>
        <w:t>/2</w:t>
      </w:r>
      <w:r w:rsidR="00F74567" w:rsidRPr="00835436">
        <w:rPr>
          <w:lang w:val="en-GB"/>
        </w:rPr>
        <w:tab/>
      </w:r>
      <w:r w:rsidR="00F74567" w:rsidRPr="00835436">
        <w:rPr>
          <w:lang w:val="en-GB"/>
        </w:rPr>
        <w:tab/>
      </w:r>
      <w:r w:rsidR="00F74567" w:rsidRPr="00835436">
        <w:rPr>
          <w:lang w:val="en-GB"/>
        </w:rPr>
        <w:tab/>
        <w:t>(Pa)</w:t>
      </w:r>
      <w:r w:rsidR="00F74567" w:rsidRPr="00835436">
        <w:rPr>
          <w:lang w:val="en-GB"/>
        </w:rPr>
        <w:tab/>
        <w:t>(2</w:t>
      </w:r>
      <w:r w:rsidRPr="00835436">
        <w:rPr>
          <w:lang w:val="en-GB"/>
        </w:rPr>
        <w:t>)</w:t>
      </w:r>
    </w:p>
    <w:p w14:paraId="67EDA014" w14:textId="2F54E994" w:rsidR="0023657D" w:rsidRPr="00F74567" w:rsidRDefault="0023657D" w:rsidP="0023657D">
      <w:pPr>
        <w:spacing w:before="240"/>
        <w:rPr>
          <w:lang w:val="en-GB"/>
        </w:rPr>
      </w:pPr>
      <w:r w:rsidRPr="00835436">
        <w:rPr>
          <w:lang w:val="en-GB"/>
        </w:rPr>
        <w:tab/>
      </w:r>
      <w:r w:rsidRPr="00F74567">
        <w:rPr>
          <w:lang w:val="en-GB"/>
        </w:rPr>
        <w:t xml:space="preserve">A = </w:t>
      </w:r>
      <w:r>
        <w:rPr>
          <w:rFonts w:cstheme="minorHAnsi"/>
        </w:rPr>
        <w:t>Σ</w:t>
      </w:r>
      <w:r w:rsidRPr="00F74567">
        <w:rPr>
          <w:lang w:val="en-GB"/>
        </w:rPr>
        <w:t xml:space="preserve"> Ai</w:t>
      </w:r>
      <w:r w:rsidRPr="00F74567">
        <w:rPr>
          <w:lang w:val="en-GB"/>
        </w:rPr>
        <w:tab/>
      </w:r>
      <w:r w:rsidRPr="00F74567">
        <w:rPr>
          <w:lang w:val="en-GB"/>
        </w:rPr>
        <w:tab/>
      </w:r>
      <w:proofErr w:type="spellStart"/>
      <w:r w:rsidR="00F74567">
        <w:rPr>
          <w:lang w:val="en-GB"/>
        </w:rPr>
        <w:t>parallell</w:t>
      </w:r>
      <w:proofErr w:type="spellEnd"/>
      <w:r w:rsidRPr="00F74567">
        <w:rPr>
          <w:lang w:val="en-GB"/>
        </w:rPr>
        <w:tab/>
      </w:r>
      <w:r w:rsidRPr="00F74567">
        <w:rPr>
          <w:lang w:val="en-GB"/>
        </w:rPr>
        <w:tab/>
        <w:t>(</w:t>
      </w:r>
      <w:r w:rsidR="00BA15B6">
        <w:rPr>
          <w:lang w:val="en-GB"/>
        </w:rPr>
        <w:t>d</w:t>
      </w:r>
      <w:r w:rsidRPr="00F74567">
        <w:rPr>
          <w:lang w:val="en-GB"/>
        </w:rPr>
        <w:t>m</w:t>
      </w:r>
      <w:r w:rsidRPr="00F74567">
        <w:rPr>
          <w:vertAlign w:val="superscript"/>
          <w:lang w:val="en-GB"/>
        </w:rPr>
        <w:t>2</w:t>
      </w:r>
      <w:r w:rsidR="00F74567" w:rsidRPr="00F74567">
        <w:rPr>
          <w:lang w:val="en-GB"/>
        </w:rPr>
        <w:t>)</w:t>
      </w:r>
      <w:r w:rsidR="00F74567" w:rsidRPr="00F74567">
        <w:rPr>
          <w:lang w:val="en-GB"/>
        </w:rPr>
        <w:tab/>
        <w:t>(3</w:t>
      </w:r>
      <w:r w:rsidRPr="00F74567">
        <w:rPr>
          <w:lang w:val="en-GB"/>
        </w:rPr>
        <w:t>)</w:t>
      </w:r>
    </w:p>
    <w:p w14:paraId="2223053F" w14:textId="67918F15" w:rsidR="0023657D" w:rsidRPr="00F74567" w:rsidRDefault="0023657D" w:rsidP="0023657D">
      <w:pPr>
        <w:spacing w:before="240"/>
        <w:rPr>
          <w:lang w:val="en-GB"/>
        </w:rPr>
      </w:pPr>
      <w:r w:rsidRPr="00F74567">
        <w:rPr>
          <w:lang w:val="en-GB"/>
        </w:rPr>
        <w:tab/>
      </w:r>
      <w:r w:rsidR="00F74567" w:rsidRPr="00F74567">
        <w:rPr>
          <w:lang w:val="en-GB"/>
        </w:rPr>
        <w:t>1/</w:t>
      </w:r>
      <w:r w:rsidRPr="00F74567">
        <w:rPr>
          <w:lang w:val="en-GB"/>
        </w:rPr>
        <w:t>A</w:t>
      </w:r>
      <w:r w:rsidR="00F74567" w:rsidRPr="00F74567">
        <w:rPr>
          <w:vertAlign w:val="superscript"/>
          <w:lang w:val="en-GB"/>
        </w:rPr>
        <w:t>2</w:t>
      </w:r>
      <w:r w:rsidRPr="00F74567">
        <w:rPr>
          <w:lang w:val="en-GB"/>
        </w:rPr>
        <w:t xml:space="preserve"> = </w:t>
      </w:r>
      <w:r>
        <w:rPr>
          <w:rFonts w:cstheme="minorHAnsi"/>
        </w:rPr>
        <w:t>Σ</w:t>
      </w:r>
      <w:r w:rsidRPr="00F74567">
        <w:rPr>
          <w:lang w:val="en-GB"/>
        </w:rPr>
        <w:t xml:space="preserve"> </w:t>
      </w:r>
      <w:r w:rsidR="00F76386" w:rsidRPr="00F74567">
        <w:rPr>
          <w:lang w:val="en-GB"/>
        </w:rPr>
        <w:t>1/</w:t>
      </w:r>
      <w:r w:rsidRPr="00F74567">
        <w:rPr>
          <w:lang w:val="en-GB"/>
        </w:rPr>
        <w:t>Ai</w:t>
      </w:r>
      <w:r w:rsidR="00F76386" w:rsidRPr="00F74567">
        <w:rPr>
          <w:vertAlign w:val="superscript"/>
          <w:lang w:val="en-GB"/>
        </w:rPr>
        <w:t>2</w:t>
      </w:r>
      <w:r w:rsidRPr="00F74567">
        <w:rPr>
          <w:lang w:val="en-GB"/>
        </w:rPr>
        <w:tab/>
      </w:r>
      <w:r w:rsidRPr="00F74567">
        <w:rPr>
          <w:lang w:val="en-GB"/>
        </w:rPr>
        <w:tab/>
      </w:r>
      <w:proofErr w:type="spellStart"/>
      <w:r w:rsidR="00F74567">
        <w:rPr>
          <w:lang w:val="en-GB"/>
        </w:rPr>
        <w:t>serie</w:t>
      </w:r>
      <w:proofErr w:type="spellEnd"/>
      <w:r w:rsidRPr="00F74567">
        <w:rPr>
          <w:lang w:val="en-GB"/>
        </w:rPr>
        <w:tab/>
      </w:r>
      <w:r w:rsidR="00F74567" w:rsidRPr="00F74567">
        <w:rPr>
          <w:lang w:val="en-GB"/>
        </w:rPr>
        <w:tab/>
      </w:r>
      <w:r w:rsidRPr="00F74567">
        <w:rPr>
          <w:lang w:val="en-GB"/>
        </w:rPr>
        <w:t>(</w:t>
      </w:r>
      <w:r w:rsidR="00BA15B6">
        <w:rPr>
          <w:lang w:val="en-GB"/>
        </w:rPr>
        <w:t>d</w:t>
      </w:r>
      <w:r w:rsidRPr="00F74567">
        <w:rPr>
          <w:lang w:val="en-GB"/>
        </w:rPr>
        <w:t>m</w:t>
      </w:r>
      <w:r w:rsidR="00F74567" w:rsidRPr="00F74567">
        <w:rPr>
          <w:vertAlign w:val="superscript"/>
          <w:lang w:val="en-GB"/>
        </w:rPr>
        <w:t>-4</w:t>
      </w:r>
      <w:r w:rsidR="00F74567" w:rsidRPr="00F74567">
        <w:rPr>
          <w:lang w:val="en-GB"/>
        </w:rPr>
        <w:t>)</w:t>
      </w:r>
      <w:r w:rsidR="00F74567" w:rsidRPr="00F74567">
        <w:rPr>
          <w:lang w:val="en-GB"/>
        </w:rPr>
        <w:tab/>
        <w:t>(4</w:t>
      </w:r>
      <w:r w:rsidRPr="00F74567">
        <w:rPr>
          <w:lang w:val="en-GB"/>
        </w:rPr>
        <w:t>)</w:t>
      </w:r>
    </w:p>
    <w:p w14:paraId="5138B7D4" w14:textId="5D7F29EE" w:rsidR="00F702C3" w:rsidRDefault="00F702C3" w:rsidP="00505BB8">
      <w:pPr>
        <w:rPr>
          <w:rFonts w:cstheme="minorHAnsi"/>
        </w:rPr>
      </w:pPr>
      <w:r>
        <w:t>Arean A m</w:t>
      </w:r>
      <w:r>
        <w:rPr>
          <w:vertAlign w:val="superscript"/>
        </w:rPr>
        <w:t>2</w:t>
      </w:r>
      <w:r>
        <w:t xml:space="preserve"> för ett flödesmotstånd beräknas </w:t>
      </w:r>
      <w:r w:rsidR="00BA15B6">
        <w:t xml:space="preserve">som (5) efter omskrivning av (2). </w:t>
      </w:r>
      <w:r>
        <w:rPr>
          <w:rFonts w:cstheme="minorHAnsi"/>
        </w:rPr>
        <w:t>Areorna för en rak kanal</w:t>
      </w:r>
      <w:r w:rsidR="00857CC4">
        <w:rPr>
          <w:rFonts w:cstheme="minorHAnsi"/>
        </w:rPr>
        <w:t>,</w:t>
      </w:r>
      <w:r>
        <w:rPr>
          <w:rFonts w:cstheme="minorHAnsi"/>
        </w:rPr>
        <w:t xml:space="preserve"> kanalböj och kanalkomponent</w:t>
      </w:r>
      <w:r w:rsidR="00857CC4">
        <w:rPr>
          <w:rFonts w:cstheme="minorHAnsi"/>
        </w:rPr>
        <w:t xml:space="preserve"> </w:t>
      </w:r>
      <w:r w:rsidR="00857CC4" w:rsidRPr="00F702C3">
        <w:rPr>
          <w:rFonts w:cstheme="minorHAnsi"/>
        </w:rPr>
        <w:t>beräknas</w:t>
      </w:r>
      <w:r w:rsidR="00857CC4">
        <w:rPr>
          <w:rFonts w:cstheme="minorHAnsi"/>
        </w:rPr>
        <w:t xml:space="preserve"> enligt (6-8)</w:t>
      </w:r>
      <w:r>
        <w:rPr>
          <w:rFonts w:cstheme="minorHAnsi"/>
        </w:rPr>
        <w:t xml:space="preserve"> i förhållande till kanalens</w:t>
      </w:r>
      <w:r w:rsidR="00180943">
        <w:rPr>
          <w:rFonts w:cstheme="minorHAnsi"/>
        </w:rPr>
        <w:t xml:space="preserve"> </w:t>
      </w:r>
      <w:proofErr w:type="spellStart"/>
      <w:r w:rsidR="00180943">
        <w:rPr>
          <w:rFonts w:cstheme="minorHAnsi"/>
        </w:rPr>
        <w:t>tvärs</w:t>
      </w:r>
      <w:r>
        <w:rPr>
          <w:rFonts w:cstheme="minorHAnsi"/>
        </w:rPr>
        <w:t>area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r>
        <w:rPr>
          <w:rFonts w:cstheme="minorHAnsi"/>
          <w:vertAlign w:val="subscript"/>
        </w:rPr>
        <w:t>o</w:t>
      </w:r>
      <w:proofErr w:type="spellEnd"/>
      <w:r>
        <w:rPr>
          <w:rFonts w:cstheme="minorHAnsi"/>
        </w:rPr>
        <w:t xml:space="preserve"> </w:t>
      </w:r>
      <w:r w:rsidR="00857CC4">
        <w:rPr>
          <w:rFonts w:cstheme="minorHAnsi"/>
        </w:rPr>
        <w:t>= π</w:t>
      </w:r>
      <w:r w:rsidR="00857CC4" w:rsidRPr="00857CC4">
        <w:rPr>
          <w:rFonts w:cstheme="minorHAnsi"/>
          <w:color w:val="FF0000"/>
        </w:rPr>
        <w:t>a</w:t>
      </w:r>
      <w:r w:rsidR="00857CC4">
        <w:rPr>
          <w:rFonts w:cstheme="minorHAnsi"/>
          <w:vertAlign w:val="superscript"/>
        </w:rPr>
        <w:t>2</w:t>
      </w:r>
      <w:r w:rsidR="00857CC4">
        <w:rPr>
          <w:rFonts w:cstheme="minorHAnsi"/>
        </w:rPr>
        <w:t>/4000</w:t>
      </w:r>
      <w:r w:rsidR="001F15B5">
        <w:rPr>
          <w:rFonts w:cstheme="minorHAnsi"/>
        </w:rPr>
        <w:t>0</w:t>
      </w:r>
      <w:r w:rsidR="00857CC4">
        <w:rPr>
          <w:rFonts w:cstheme="minorHAnsi"/>
        </w:rPr>
        <w:t xml:space="preserve"> d</w:t>
      </w:r>
      <w:r w:rsidRPr="00F702C3">
        <w:rPr>
          <w:rFonts w:cstheme="minorHAnsi"/>
        </w:rPr>
        <w:t>m</w:t>
      </w:r>
      <w:r w:rsidRPr="00F702C3">
        <w:rPr>
          <w:rFonts w:cstheme="minorHAnsi"/>
          <w:vertAlign w:val="superscript"/>
        </w:rPr>
        <w:t>2</w:t>
      </w:r>
      <w:r w:rsidR="00857CC4">
        <w:rPr>
          <w:rFonts w:cstheme="minorHAnsi"/>
        </w:rPr>
        <w:t xml:space="preserve"> där diameter </w:t>
      </w:r>
      <w:r w:rsidR="00857CC4" w:rsidRPr="00857CC4">
        <w:rPr>
          <w:rFonts w:cstheme="minorHAnsi"/>
          <w:color w:val="FF0000"/>
        </w:rPr>
        <w:t>a</w:t>
      </w:r>
      <w:r w:rsidR="00857CC4">
        <w:rPr>
          <w:rFonts w:cstheme="minorHAnsi"/>
        </w:rPr>
        <w:t xml:space="preserve"> har sorten mm. </w:t>
      </w:r>
      <w:r w:rsidR="00180943">
        <w:t>Friktionstalet</w:t>
      </w:r>
      <w:r w:rsidR="00857CC4">
        <w:t xml:space="preserve"> </w:t>
      </w:r>
      <w:r w:rsidR="00857CC4">
        <w:rPr>
          <w:rFonts w:cstheme="minorHAnsi"/>
        </w:rPr>
        <w:t>λ</w:t>
      </w:r>
      <w:r w:rsidR="00857CC4">
        <w:t xml:space="preserve"> </w:t>
      </w:r>
      <w:r w:rsidR="00180943">
        <w:t xml:space="preserve">nedan </w:t>
      </w:r>
      <w:r w:rsidR="00857CC4">
        <w:t>är 0.03 (något högt).</w:t>
      </w:r>
      <w:r w:rsidR="0076643E">
        <w:t xml:space="preserve"> En rak kanal, en kanalböj och en kanalkomponent får alla en beräknad area A lika med tvärsnittsytan </w:t>
      </w:r>
      <w:proofErr w:type="spellStart"/>
      <w:r w:rsidR="0076643E" w:rsidRPr="004F1DB4">
        <w:rPr>
          <w:rFonts w:cstheme="minorHAnsi"/>
        </w:rPr>
        <w:t>A</w:t>
      </w:r>
      <w:r w:rsidR="0076643E" w:rsidRPr="004F1DB4">
        <w:rPr>
          <w:rFonts w:cstheme="minorHAnsi"/>
          <w:vertAlign w:val="subscript"/>
        </w:rPr>
        <w:t>o</w:t>
      </w:r>
      <w:proofErr w:type="spellEnd"/>
      <w:r w:rsidR="0076643E">
        <w:t xml:space="preserve"> om längden är </w:t>
      </w:r>
      <w:r w:rsidR="0076643E" w:rsidRPr="007915A6">
        <w:rPr>
          <w:color w:val="FF0000"/>
        </w:rPr>
        <w:t>b</w:t>
      </w:r>
      <w:r w:rsidR="0076643E">
        <w:t xml:space="preserve"> = </w:t>
      </w:r>
      <w:proofErr w:type="gramStart"/>
      <w:r w:rsidR="0076643E" w:rsidRPr="007915A6">
        <w:rPr>
          <w:color w:val="FF0000"/>
        </w:rPr>
        <w:t>a</w:t>
      </w:r>
      <w:r w:rsidR="0076643E">
        <w:t xml:space="preserve"> / 30</w:t>
      </w:r>
      <w:proofErr w:type="gramEnd"/>
      <w:r w:rsidR="0076643E">
        <w:t xml:space="preserve"> m, vinkeln är  </w:t>
      </w:r>
      <w:r w:rsidR="0076643E" w:rsidRPr="007915A6">
        <w:rPr>
          <w:color w:val="FF0000"/>
        </w:rPr>
        <w:t>b</w:t>
      </w:r>
      <w:r w:rsidR="0076643E">
        <w:t xml:space="preserve"> = 300 </w:t>
      </w:r>
      <w:r w:rsidR="0076643E" w:rsidRPr="004B2C8F">
        <w:rPr>
          <w:vertAlign w:val="superscript"/>
        </w:rPr>
        <w:t>o</w:t>
      </w:r>
      <w:r w:rsidR="0076643E">
        <w:t xml:space="preserve"> och förlustfaktorn är </w:t>
      </w:r>
      <w:r w:rsidR="0076643E" w:rsidRPr="007915A6">
        <w:rPr>
          <w:color w:val="FF0000"/>
        </w:rPr>
        <w:t>b</w:t>
      </w:r>
      <w:r w:rsidR="0076643E">
        <w:t xml:space="preserve"> = -1.</w:t>
      </w:r>
    </w:p>
    <w:p w14:paraId="2BE8E68E" w14:textId="4303BF4A" w:rsidR="00BA15B6" w:rsidRPr="00835436" w:rsidRDefault="00BA15B6" w:rsidP="00BA15B6">
      <w:pPr>
        <w:rPr>
          <w:rFonts w:cstheme="minorHAnsi"/>
          <w:lang w:val="en-GB"/>
        </w:rPr>
      </w:pPr>
      <w:r>
        <w:tab/>
      </w:r>
      <w:r w:rsidRPr="00835436">
        <w:rPr>
          <w:lang w:val="en-GB"/>
        </w:rPr>
        <w:t xml:space="preserve">A = </w:t>
      </w:r>
      <w:r w:rsidRPr="00835436">
        <w:rPr>
          <w:color w:val="FF0000"/>
          <w:lang w:val="en-GB"/>
        </w:rPr>
        <w:t>b</w:t>
      </w:r>
      <w:r w:rsidRPr="00835436">
        <w:rPr>
          <w:lang w:val="en-GB"/>
        </w:rPr>
        <w:t xml:space="preserve"> / 200</w:t>
      </w:r>
      <w:r w:rsidRPr="00835436">
        <w:rPr>
          <w:vertAlign w:val="superscript"/>
          <w:lang w:val="en-GB"/>
        </w:rPr>
        <w:t>0.5</w:t>
      </w:r>
      <w:r w:rsidRPr="00835436">
        <w:rPr>
          <w:lang w:val="en-GB"/>
        </w:rPr>
        <w:t xml:space="preserve"> (</w:t>
      </w:r>
      <w:r w:rsidRPr="00835436">
        <w:rPr>
          <w:color w:val="FF0000"/>
          <w:lang w:val="en-GB"/>
        </w:rPr>
        <w:t>-a</w:t>
      </w:r>
      <w:r w:rsidRPr="00835436">
        <w:rPr>
          <w:lang w:val="en-GB"/>
        </w:rPr>
        <w:t xml:space="preserve"> /</w:t>
      </w:r>
      <w:r w:rsidR="00F50ED6">
        <w:rPr>
          <w:lang w:val="en-GB"/>
        </w:rPr>
        <w:t xml:space="preserve"> </w:t>
      </w:r>
      <w:r>
        <w:rPr>
          <w:rFonts w:cstheme="minorHAnsi"/>
        </w:rPr>
        <w:t>ρ</w:t>
      </w:r>
      <w:proofErr w:type="gramStart"/>
      <w:r w:rsidRPr="00835436">
        <w:rPr>
          <w:rFonts w:cstheme="minorHAnsi"/>
          <w:lang w:val="en-GB"/>
        </w:rPr>
        <w:t>)</w:t>
      </w:r>
      <w:r w:rsidRPr="00835436">
        <w:rPr>
          <w:rFonts w:cstheme="minorHAnsi"/>
          <w:vertAlign w:val="superscript"/>
          <w:lang w:val="en-GB"/>
        </w:rPr>
        <w:t>0.5</w:t>
      </w:r>
      <w:proofErr w:type="gramEnd"/>
      <w:r w:rsidRPr="00835436">
        <w:rPr>
          <w:rFonts w:cstheme="minorHAnsi"/>
          <w:lang w:val="en-GB"/>
        </w:rPr>
        <w:tab/>
      </w:r>
      <w:r w:rsidRPr="00835436">
        <w:rPr>
          <w:rFonts w:cstheme="minorHAnsi"/>
          <w:lang w:val="en-GB"/>
        </w:rPr>
        <w:tab/>
      </w:r>
      <w:r w:rsidRPr="00835436">
        <w:rPr>
          <w:rFonts w:cstheme="minorHAnsi"/>
          <w:lang w:val="en-GB"/>
        </w:rPr>
        <w:tab/>
        <w:t>(dm</w:t>
      </w:r>
      <w:r w:rsidRPr="00835436">
        <w:rPr>
          <w:rFonts w:cstheme="minorHAnsi"/>
          <w:vertAlign w:val="superscript"/>
          <w:lang w:val="en-GB"/>
        </w:rPr>
        <w:t>2</w:t>
      </w:r>
      <w:r w:rsidRPr="00835436">
        <w:rPr>
          <w:rFonts w:cstheme="minorHAnsi"/>
          <w:lang w:val="en-GB"/>
        </w:rPr>
        <w:t>)</w:t>
      </w:r>
      <w:r w:rsidRPr="00835436">
        <w:rPr>
          <w:rFonts w:cstheme="minorHAnsi"/>
          <w:lang w:val="en-GB"/>
        </w:rPr>
        <w:tab/>
        <w:t>(5)</w:t>
      </w:r>
    </w:p>
    <w:p w14:paraId="1FE25901" w14:textId="777C54C9" w:rsidR="00F702C3" w:rsidRPr="00857CC4" w:rsidRDefault="00F702C3" w:rsidP="00F702C3">
      <w:pPr>
        <w:rPr>
          <w:rFonts w:cstheme="minorHAnsi"/>
          <w:lang w:val="en-GB"/>
        </w:rPr>
      </w:pPr>
      <w:r w:rsidRPr="00835436">
        <w:rPr>
          <w:rFonts w:cstheme="minorHAnsi"/>
          <w:lang w:val="en-GB"/>
        </w:rPr>
        <w:tab/>
      </w:r>
      <w:r w:rsidRPr="00857CC4">
        <w:rPr>
          <w:rFonts w:cstheme="minorHAnsi"/>
          <w:lang w:val="en-GB"/>
        </w:rPr>
        <w:t xml:space="preserve">A = </w:t>
      </w:r>
      <w:proofErr w:type="spellStart"/>
      <w:r w:rsidRPr="00857CC4">
        <w:rPr>
          <w:rFonts w:cstheme="minorHAnsi"/>
          <w:lang w:val="en-GB"/>
        </w:rPr>
        <w:t>A</w:t>
      </w:r>
      <w:r w:rsidRPr="00857CC4">
        <w:rPr>
          <w:rFonts w:cstheme="minorHAnsi"/>
          <w:vertAlign w:val="subscript"/>
          <w:lang w:val="en-GB"/>
        </w:rPr>
        <w:t>o</w:t>
      </w:r>
      <w:proofErr w:type="spellEnd"/>
      <w:r w:rsidRPr="00857CC4">
        <w:rPr>
          <w:rFonts w:cstheme="minorHAnsi"/>
          <w:lang w:val="en-GB"/>
        </w:rPr>
        <w:t xml:space="preserve"> /</w:t>
      </w:r>
      <w:r w:rsidR="00857CC4">
        <w:rPr>
          <w:rFonts w:cstheme="minorHAnsi"/>
          <w:lang w:val="en-GB"/>
        </w:rPr>
        <w:t xml:space="preserve"> </w:t>
      </w:r>
      <w:r w:rsidRPr="00857CC4">
        <w:rPr>
          <w:rFonts w:cstheme="minorHAnsi"/>
          <w:lang w:val="en-GB"/>
        </w:rPr>
        <w:t>(</w:t>
      </w:r>
      <w:r w:rsidR="00857CC4">
        <w:rPr>
          <w:rFonts w:cstheme="minorHAnsi"/>
          <w:lang w:val="en-GB"/>
        </w:rPr>
        <w:t xml:space="preserve">1000 </w:t>
      </w:r>
      <w:r>
        <w:rPr>
          <w:rFonts w:cstheme="minorHAnsi"/>
        </w:rPr>
        <w:t>λ</w:t>
      </w:r>
      <w:r w:rsidRPr="00857CC4">
        <w:rPr>
          <w:rFonts w:cstheme="minorHAnsi"/>
          <w:lang w:val="en-GB"/>
        </w:rPr>
        <w:t xml:space="preserve"> </w:t>
      </w:r>
      <w:r w:rsidRPr="00857CC4">
        <w:rPr>
          <w:rFonts w:cstheme="minorHAnsi"/>
          <w:color w:val="FF0000"/>
          <w:lang w:val="en-GB"/>
        </w:rPr>
        <w:t>b</w:t>
      </w:r>
      <w:r w:rsidRPr="00857CC4">
        <w:rPr>
          <w:rFonts w:cstheme="minorHAnsi"/>
          <w:lang w:val="en-GB"/>
        </w:rPr>
        <w:t xml:space="preserve"> / </w:t>
      </w:r>
      <w:r w:rsidRPr="00857CC4">
        <w:rPr>
          <w:rFonts w:cstheme="minorHAnsi"/>
          <w:color w:val="FF0000"/>
          <w:lang w:val="en-GB"/>
        </w:rPr>
        <w:t>a</w:t>
      </w:r>
      <w:proofErr w:type="gramStart"/>
      <w:r w:rsidRPr="00857CC4">
        <w:rPr>
          <w:rFonts w:cstheme="minorHAnsi"/>
          <w:lang w:val="en-GB"/>
        </w:rPr>
        <w:t>)</w:t>
      </w:r>
      <w:r w:rsidR="00857CC4" w:rsidRPr="00857CC4">
        <w:rPr>
          <w:rFonts w:cstheme="minorHAnsi"/>
          <w:vertAlign w:val="superscript"/>
          <w:lang w:val="en-GB"/>
        </w:rPr>
        <w:t>0.5</w:t>
      </w:r>
      <w:proofErr w:type="gramEnd"/>
      <w:r w:rsidRPr="00857CC4">
        <w:rPr>
          <w:rFonts w:cstheme="minorHAnsi"/>
          <w:lang w:val="en-GB"/>
        </w:rPr>
        <w:tab/>
      </w:r>
      <w:proofErr w:type="spellStart"/>
      <w:r w:rsidR="00857CC4">
        <w:rPr>
          <w:rFonts w:cstheme="minorHAnsi"/>
          <w:lang w:val="en-GB"/>
        </w:rPr>
        <w:t>rak</w:t>
      </w:r>
      <w:proofErr w:type="spellEnd"/>
      <w:r w:rsidR="00857CC4">
        <w:rPr>
          <w:rFonts w:cstheme="minorHAnsi"/>
          <w:lang w:val="en-GB"/>
        </w:rPr>
        <w:t xml:space="preserve"> </w:t>
      </w:r>
      <w:proofErr w:type="spellStart"/>
      <w:r w:rsidR="00857CC4">
        <w:rPr>
          <w:rFonts w:cstheme="minorHAnsi"/>
          <w:lang w:val="en-GB"/>
        </w:rPr>
        <w:t>kanal</w:t>
      </w:r>
      <w:proofErr w:type="spellEnd"/>
      <w:r w:rsidRPr="00857CC4">
        <w:rPr>
          <w:rFonts w:cstheme="minorHAnsi"/>
          <w:lang w:val="en-GB"/>
        </w:rPr>
        <w:tab/>
      </w:r>
      <w:r w:rsidRPr="00857CC4">
        <w:rPr>
          <w:rFonts w:cstheme="minorHAnsi"/>
          <w:lang w:val="en-GB"/>
        </w:rPr>
        <w:tab/>
        <w:t>(</w:t>
      </w:r>
      <w:r w:rsidR="00857CC4">
        <w:rPr>
          <w:rFonts w:cstheme="minorHAnsi"/>
          <w:lang w:val="en-GB"/>
        </w:rPr>
        <w:t>d</w:t>
      </w:r>
      <w:r w:rsidRPr="00857CC4">
        <w:rPr>
          <w:rFonts w:cstheme="minorHAnsi"/>
          <w:lang w:val="en-GB"/>
        </w:rPr>
        <w:t>m</w:t>
      </w:r>
      <w:r w:rsidRPr="00857CC4">
        <w:rPr>
          <w:rFonts w:cstheme="minorHAnsi"/>
          <w:vertAlign w:val="superscript"/>
          <w:lang w:val="en-GB"/>
        </w:rPr>
        <w:t>2</w:t>
      </w:r>
      <w:r w:rsidRPr="00857CC4">
        <w:rPr>
          <w:rFonts w:cstheme="minorHAnsi"/>
          <w:lang w:val="en-GB"/>
        </w:rPr>
        <w:t>)</w:t>
      </w:r>
      <w:r w:rsidRPr="00857CC4">
        <w:rPr>
          <w:rFonts w:cstheme="minorHAnsi"/>
          <w:lang w:val="en-GB"/>
        </w:rPr>
        <w:tab/>
        <w:t>(6)</w:t>
      </w:r>
    </w:p>
    <w:p w14:paraId="497D4BE9" w14:textId="3AEB5FAC" w:rsidR="00F702C3" w:rsidRPr="009A60D3" w:rsidRDefault="00F702C3" w:rsidP="00F702C3">
      <w:pPr>
        <w:rPr>
          <w:rFonts w:cstheme="minorHAnsi"/>
        </w:rPr>
      </w:pPr>
      <w:r w:rsidRPr="00857CC4">
        <w:rPr>
          <w:rFonts w:cstheme="minorHAnsi"/>
          <w:lang w:val="en-GB"/>
        </w:rPr>
        <w:tab/>
      </w:r>
      <w:r w:rsidRPr="009A60D3">
        <w:rPr>
          <w:rFonts w:cstheme="minorHAnsi"/>
        </w:rPr>
        <w:t xml:space="preserve">A = </w:t>
      </w:r>
      <w:proofErr w:type="spellStart"/>
      <w:r w:rsidRPr="009A60D3">
        <w:rPr>
          <w:rFonts w:cstheme="minorHAnsi"/>
        </w:rPr>
        <w:t>A</w:t>
      </w:r>
      <w:r w:rsidRPr="009A60D3">
        <w:rPr>
          <w:rFonts w:cstheme="minorHAnsi"/>
          <w:vertAlign w:val="subscript"/>
        </w:rPr>
        <w:t>o</w:t>
      </w:r>
      <w:proofErr w:type="spellEnd"/>
      <w:r w:rsidRPr="009A60D3">
        <w:rPr>
          <w:rFonts w:cstheme="minorHAnsi"/>
        </w:rPr>
        <w:t xml:space="preserve"> /</w:t>
      </w:r>
      <w:r w:rsidR="00857CC4" w:rsidRPr="009A60D3">
        <w:rPr>
          <w:rFonts w:cstheme="minorHAnsi"/>
        </w:rPr>
        <w:t xml:space="preserve"> </w:t>
      </w:r>
      <w:r w:rsidRPr="009A60D3">
        <w:rPr>
          <w:rFonts w:cstheme="minorHAnsi"/>
        </w:rPr>
        <w:t>(</w:t>
      </w:r>
      <w:proofErr w:type="gramStart"/>
      <w:r w:rsidRPr="009A60D3">
        <w:rPr>
          <w:rFonts w:cstheme="minorHAnsi"/>
          <w:color w:val="FF0000"/>
        </w:rPr>
        <w:t>b</w:t>
      </w:r>
      <w:r w:rsidRPr="009A60D3">
        <w:rPr>
          <w:rFonts w:cstheme="minorHAnsi"/>
        </w:rPr>
        <w:t xml:space="preserve"> / </w:t>
      </w:r>
      <w:r w:rsidR="00857CC4" w:rsidRPr="009A60D3">
        <w:rPr>
          <w:rFonts w:cstheme="minorHAnsi"/>
          <w:color w:val="FF0000"/>
        </w:rPr>
        <w:t>300</w:t>
      </w:r>
      <w:proofErr w:type="gramEnd"/>
      <w:r w:rsidRPr="009A60D3">
        <w:rPr>
          <w:rFonts w:cstheme="minorHAnsi"/>
        </w:rPr>
        <w:t>)</w:t>
      </w:r>
      <w:r w:rsidR="00857CC4" w:rsidRPr="009A60D3">
        <w:rPr>
          <w:rFonts w:cstheme="minorHAnsi"/>
          <w:vertAlign w:val="superscript"/>
        </w:rPr>
        <w:t>0.5</w:t>
      </w:r>
      <w:r w:rsidRPr="009A60D3">
        <w:rPr>
          <w:rFonts w:cstheme="minorHAnsi"/>
        </w:rPr>
        <w:tab/>
      </w:r>
      <w:r w:rsidR="00857CC4" w:rsidRPr="009A60D3">
        <w:rPr>
          <w:rFonts w:cstheme="minorHAnsi"/>
        </w:rPr>
        <w:t>kanalböj</w:t>
      </w:r>
      <w:r w:rsidRPr="009A60D3">
        <w:rPr>
          <w:rFonts w:cstheme="minorHAnsi"/>
        </w:rPr>
        <w:tab/>
      </w:r>
      <w:r w:rsidRPr="009A60D3">
        <w:rPr>
          <w:rFonts w:cstheme="minorHAnsi"/>
        </w:rPr>
        <w:tab/>
        <w:t>(</w:t>
      </w:r>
      <w:r w:rsidR="00857CC4" w:rsidRPr="009A60D3">
        <w:rPr>
          <w:rFonts w:cstheme="minorHAnsi"/>
        </w:rPr>
        <w:t>d</w:t>
      </w:r>
      <w:r w:rsidRPr="009A60D3">
        <w:rPr>
          <w:rFonts w:cstheme="minorHAnsi"/>
        </w:rPr>
        <w:t>m</w:t>
      </w:r>
      <w:r w:rsidRPr="009A60D3">
        <w:rPr>
          <w:rFonts w:cstheme="minorHAnsi"/>
          <w:vertAlign w:val="superscript"/>
        </w:rPr>
        <w:t>2</w:t>
      </w:r>
      <w:r w:rsidR="00857CC4" w:rsidRPr="009A60D3">
        <w:rPr>
          <w:rFonts w:cstheme="minorHAnsi"/>
        </w:rPr>
        <w:t>)</w:t>
      </w:r>
      <w:r w:rsidR="00857CC4" w:rsidRPr="009A60D3">
        <w:rPr>
          <w:rFonts w:cstheme="minorHAnsi"/>
        </w:rPr>
        <w:tab/>
        <w:t>(7</w:t>
      </w:r>
      <w:r w:rsidRPr="009A60D3">
        <w:rPr>
          <w:rFonts w:cstheme="minorHAnsi"/>
        </w:rPr>
        <w:t>)</w:t>
      </w:r>
    </w:p>
    <w:p w14:paraId="66D60D99" w14:textId="72C21EC0" w:rsidR="00F702C3" w:rsidRPr="00F702C3" w:rsidRDefault="00F702C3" w:rsidP="00F702C3">
      <w:pPr>
        <w:rPr>
          <w:rFonts w:cstheme="minorHAnsi"/>
        </w:rPr>
      </w:pPr>
      <w:r w:rsidRPr="009A60D3">
        <w:rPr>
          <w:rFonts w:cstheme="minorHAnsi"/>
        </w:rPr>
        <w:tab/>
      </w:r>
      <w:r>
        <w:rPr>
          <w:rFonts w:cstheme="minorHAnsi"/>
        </w:rPr>
        <w:t xml:space="preserve">A = </w:t>
      </w:r>
      <w:proofErr w:type="spellStart"/>
      <w:r>
        <w:rPr>
          <w:rFonts w:cstheme="minorHAnsi"/>
        </w:rPr>
        <w:t>A</w:t>
      </w:r>
      <w:r>
        <w:rPr>
          <w:rFonts w:cstheme="minorHAnsi"/>
          <w:vertAlign w:val="subscript"/>
        </w:rPr>
        <w:t>o</w:t>
      </w:r>
      <w:proofErr w:type="spellEnd"/>
      <w:r>
        <w:rPr>
          <w:rFonts w:cstheme="minorHAnsi"/>
        </w:rPr>
        <w:t xml:space="preserve"> /</w:t>
      </w:r>
      <w:r w:rsidR="00857CC4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857CC4">
        <w:rPr>
          <w:rFonts w:cstheme="minorHAnsi"/>
        </w:rPr>
        <w:t>-</w:t>
      </w:r>
      <w:r w:rsidRPr="00F702C3">
        <w:rPr>
          <w:rFonts w:cstheme="minorHAnsi"/>
          <w:color w:val="FF0000"/>
        </w:rPr>
        <w:t>b</w:t>
      </w:r>
      <w:r>
        <w:rPr>
          <w:rFonts w:cstheme="minorHAnsi"/>
        </w:rPr>
        <w:t>)</w:t>
      </w:r>
      <w:r w:rsidR="00857CC4">
        <w:rPr>
          <w:rFonts w:cstheme="minorHAnsi"/>
          <w:vertAlign w:val="superscript"/>
        </w:rPr>
        <w:t>0.5</w:t>
      </w:r>
      <w:r>
        <w:rPr>
          <w:rFonts w:cstheme="minorHAnsi"/>
        </w:rPr>
        <w:tab/>
      </w:r>
      <w:r w:rsidR="00857CC4">
        <w:rPr>
          <w:rFonts w:cstheme="minorHAnsi"/>
        </w:rPr>
        <w:tab/>
        <w:t>kanalkomponent</w:t>
      </w:r>
      <w:r>
        <w:rPr>
          <w:rFonts w:cstheme="minorHAnsi"/>
        </w:rPr>
        <w:tab/>
        <w:t>(</w:t>
      </w:r>
      <w:r w:rsidR="00857CC4">
        <w:rPr>
          <w:rFonts w:cstheme="minorHAnsi"/>
        </w:rPr>
        <w:t>d</w:t>
      </w:r>
      <w:r>
        <w:rPr>
          <w:rFonts w:cstheme="minorHAnsi"/>
        </w:rPr>
        <w:t>m</w:t>
      </w:r>
      <w:r>
        <w:rPr>
          <w:rFonts w:cstheme="minorHAnsi"/>
          <w:vertAlign w:val="superscript"/>
        </w:rPr>
        <w:t>2</w:t>
      </w:r>
      <w:r w:rsidR="00857CC4">
        <w:rPr>
          <w:rFonts w:cstheme="minorHAnsi"/>
        </w:rPr>
        <w:t>)</w:t>
      </w:r>
      <w:r w:rsidR="00857CC4">
        <w:rPr>
          <w:rFonts w:cstheme="minorHAnsi"/>
        </w:rPr>
        <w:tab/>
        <w:t>(8</w:t>
      </w:r>
      <w:r>
        <w:rPr>
          <w:rFonts w:cstheme="minorHAnsi"/>
        </w:rPr>
        <w:t>)</w:t>
      </w:r>
    </w:p>
    <w:p w14:paraId="6E3B0022" w14:textId="2EFA831E" w:rsidR="001032FB" w:rsidRDefault="001032FB" w:rsidP="00505BB8">
      <w:r>
        <w:t xml:space="preserve">Flödet för en strömningsväg </w:t>
      </w:r>
      <w:proofErr w:type="spellStart"/>
      <w:r>
        <w:t>qi</w:t>
      </w:r>
      <w:proofErr w:type="spellEnd"/>
      <w:r>
        <w:t xml:space="preserve"> l/s beräknas med </w:t>
      </w:r>
      <w:r w:rsidR="001F15B5">
        <w:t>dess seriearea</w:t>
      </w:r>
      <w:r>
        <w:t xml:space="preserve"> </w:t>
      </w:r>
      <w:proofErr w:type="spellStart"/>
      <w:r>
        <w:t>Ai</w:t>
      </w:r>
      <w:proofErr w:type="spellEnd"/>
      <w:r>
        <w:t xml:space="preserve"> dm</w:t>
      </w:r>
      <w:r>
        <w:rPr>
          <w:vertAlign w:val="superscript"/>
        </w:rPr>
        <w:t>2</w:t>
      </w:r>
      <w:r>
        <w:t>, dess yttre tryck pi Pa</w:t>
      </w:r>
      <w:r w:rsidR="0076643E">
        <w:t xml:space="preserve"> och inre tryck </w:t>
      </w:r>
      <w:proofErr w:type="spellStart"/>
      <w:r w:rsidR="0076643E">
        <w:t>pz</w:t>
      </w:r>
      <w:proofErr w:type="spellEnd"/>
      <w:r w:rsidR="0076643E">
        <w:t xml:space="preserve"> Pa utifrån (2</w:t>
      </w:r>
      <w:r>
        <w:t>) och här enligt (9).</w:t>
      </w:r>
    </w:p>
    <w:p w14:paraId="3CDBA7DC" w14:textId="33449F3C" w:rsidR="001032FB" w:rsidRPr="001032FB" w:rsidRDefault="001032FB" w:rsidP="00505BB8">
      <w:pPr>
        <w:rPr>
          <w:lang w:val="en-GB"/>
        </w:rPr>
      </w:pPr>
      <w:r>
        <w:tab/>
      </w:r>
      <w:proofErr w:type="gramStart"/>
      <w:r w:rsidRPr="001032FB">
        <w:rPr>
          <w:lang w:val="en-GB"/>
        </w:rPr>
        <w:t>qi</w:t>
      </w:r>
      <w:proofErr w:type="gramEnd"/>
      <w:r w:rsidR="00BA15B6">
        <w:rPr>
          <w:lang w:val="en-GB"/>
        </w:rPr>
        <w:t xml:space="preserve"> = </w:t>
      </w:r>
      <w:r w:rsidRPr="001032FB">
        <w:rPr>
          <w:lang w:val="en-GB"/>
        </w:rPr>
        <w:t>Ai sign(pi-</w:t>
      </w:r>
      <w:proofErr w:type="spellStart"/>
      <w:r w:rsidRPr="001032FB">
        <w:rPr>
          <w:lang w:val="en-GB"/>
        </w:rPr>
        <w:t>pz</w:t>
      </w:r>
      <w:proofErr w:type="spellEnd"/>
      <w:r w:rsidRPr="001032FB">
        <w:rPr>
          <w:lang w:val="en-GB"/>
        </w:rPr>
        <w:t>)</w:t>
      </w:r>
      <w:r>
        <w:rPr>
          <w:lang w:val="en-GB"/>
        </w:rPr>
        <w:t xml:space="preserve"> (2</w:t>
      </w:r>
      <w:r w:rsidR="00BA15B6">
        <w:rPr>
          <w:lang w:val="en-GB"/>
        </w:rPr>
        <w:t>00</w:t>
      </w:r>
      <w:r w:rsidR="00A67DF7">
        <w:rPr>
          <w:lang w:val="en-GB"/>
        </w:rPr>
        <w:t xml:space="preserve"> </w:t>
      </w:r>
      <w:r>
        <w:rPr>
          <w:lang w:val="en-GB"/>
        </w:rPr>
        <w:t>abs(pi-</w:t>
      </w:r>
      <w:proofErr w:type="spellStart"/>
      <w:r>
        <w:rPr>
          <w:lang w:val="en-GB"/>
        </w:rPr>
        <w:t>pz</w:t>
      </w:r>
      <w:proofErr w:type="spellEnd"/>
      <w:r>
        <w:rPr>
          <w:lang w:val="en-GB"/>
        </w:rPr>
        <w:t>)/</w:t>
      </w:r>
      <w:r>
        <w:rPr>
          <w:rFonts w:cstheme="minorHAnsi"/>
        </w:rPr>
        <w:t>ρ</w:t>
      </w:r>
      <w:r w:rsidRPr="001032FB">
        <w:rPr>
          <w:rFonts w:cstheme="minorHAnsi"/>
          <w:lang w:val="en-GB"/>
        </w:rPr>
        <w:t>)</w:t>
      </w:r>
      <w:r>
        <w:rPr>
          <w:rFonts w:cstheme="minorHAnsi"/>
          <w:vertAlign w:val="superscript"/>
          <w:lang w:val="en-GB"/>
        </w:rPr>
        <w:t>0.5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(l/s)</w:t>
      </w:r>
      <w:r>
        <w:rPr>
          <w:rFonts w:cstheme="minorHAnsi"/>
          <w:lang w:val="en-GB"/>
        </w:rPr>
        <w:tab/>
        <w:t>(9)</w:t>
      </w:r>
    </w:p>
    <w:p w14:paraId="627B29E2" w14:textId="79E5032E" w:rsidR="003545F1" w:rsidRDefault="00FF1957" w:rsidP="00E41AAF">
      <w:pPr>
        <w:spacing w:after="160"/>
        <w:jc w:val="left"/>
      </w:pPr>
      <w:r>
        <w:t>Kalkylarkets namnfria</w:t>
      </w:r>
      <w:r w:rsidR="00A67DF7">
        <w:t xml:space="preserve"> strömningsvägar kan användas för beräkna delareor och seriekopplade del</w:t>
      </w:r>
      <w:r w:rsidR="00AF3961">
        <w:t>-</w:t>
      </w:r>
      <w:r w:rsidR="00A67DF7">
        <w:t xml:space="preserve">areor utan att huvudberäkningen påverkas. </w:t>
      </w:r>
      <w:r w:rsidR="00E41AAF">
        <w:t>Parallellkoppling av komponenter i en strömningsväg görs genom summering av med kalkylarket framräknade ingåen</w:t>
      </w:r>
      <w:r w:rsidR="000E1C19">
        <w:t xml:space="preserve">de </w:t>
      </w:r>
      <w:r w:rsidR="001032FB">
        <w:t>del</w:t>
      </w:r>
      <w:r w:rsidR="000E1C19">
        <w:t>areor</w:t>
      </w:r>
      <w:r w:rsidR="00A67DF7">
        <w:t>.</w:t>
      </w:r>
      <w:r w:rsidR="00670650">
        <w:t xml:space="preserve"> </w:t>
      </w:r>
      <w:r w:rsidR="00E41AAF">
        <w:t xml:space="preserve">Seriekoppling av komponenter </w:t>
      </w:r>
      <w:r w:rsidR="000E1C19">
        <w:t>är ett sätt att</w:t>
      </w:r>
      <w:r w:rsidR="00E41AAF">
        <w:t xml:space="preserve"> </w:t>
      </w:r>
      <w:r w:rsidR="00BA15B6">
        <w:t>minska antalet</w:t>
      </w:r>
      <w:r w:rsidR="00E41AAF">
        <w:t xml:space="preserve"> till fem i en strömningsväg</w:t>
      </w:r>
      <w:r w:rsidR="000E1C19">
        <w:t>.</w:t>
      </w:r>
    </w:p>
    <w:p w14:paraId="19B4835D" w14:textId="77777777" w:rsidR="00D7050E" w:rsidRPr="00D51AF5" w:rsidRDefault="00D7050E" w:rsidP="00D7050E">
      <w:pPr>
        <w:rPr>
          <w:sz w:val="28"/>
          <w:szCs w:val="28"/>
        </w:rPr>
      </w:pPr>
      <w:r w:rsidRPr="00D51AF5">
        <w:rPr>
          <w:sz w:val="28"/>
          <w:szCs w:val="28"/>
        </w:rPr>
        <w:t>Beräkningskrav</w:t>
      </w:r>
      <w:r>
        <w:rPr>
          <w:sz w:val="28"/>
          <w:szCs w:val="28"/>
        </w:rPr>
        <w:t xml:space="preserve"> och kontroll</w:t>
      </w:r>
    </w:p>
    <w:p w14:paraId="3D204F04" w14:textId="77777777" w:rsidR="00D7050E" w:rsidRDefault="00D7050E" w:rsidP="00D7050E">
      <w:pPr>
        <w:spacing w:after="160"/>
        <w:jc w:val="left"/>
      </w:pPr>
      <w:r>
        <w:t xml:space="preserve">Beräkningskrav är minst två strömningsvägar. Resultatet blir nollflöde för alla strömningsvägar, om alla yttre anslutningstryck </w:t>
      </w:r>
      <w:r>
        <w:rPr>
          <w:color w:val="4472C4" w:themeColor="accent1"/>
        </w:rPr>
        <w:t>rad 14</w:t>
      </w:r>
      <w:r>
        <w:t xml:space="preserve"> är lika. Detta inträffar för fall med lika anslutningsnivå </w:t>
      </w:r>
      <w:r>
        <w:rPr>
          <w:color w:val="4472C4" w:themeColor="accent1"/>
        </w:rPr>
        <w:t>rad 13</w:t>
      </w:r>
      <w:r>
        <w:t xml:space="preserve"> eller samma temperatur inne som ute och ingen vindpåverkan, vilket är lufthastighet 0 m/s eller alla vindfaktorer </w:t>
      </w:r>
      <w:r>
        <w:rPr>
          <w:color w:val="4472C4" w:themeColor="accent1"/>
        </w:rPr>
        <w:t>rad 12</w:t>
      </w:r>
      <w:r>
        <w:t xml:space="preserve"> är lika. </w:t>
      </w:r>
    </w:p>
    <w:p w14:paraId="1B842A31" w14:textId="77777777" w:rsidR="00D7050E" w:rsidRDefault="00D7050E" w:rsidP="00D7050E">
      <w:pPr>
        <w:spacing w:after="160"/>
        <w:jc w:val="left"/>
      </w:pPr>
      <w:r>
        <w:t xml:space="preserve">Själva beräkningsuppgiften är att summan av alla inflöden måste vara lika med summan av alla </w:t>
      </w:r>
      <w:proofErr w:type="spellStart"/>
      <w:r>
        <w:t>ut-flöden</w:t>
      </w:r>
      <w:proofErr w:type="spellEnd"/>
      <w:r>
        <w:t xml:space="preserve">. Flödena för de olika strömningsvägarna </w:t>
      </w:r>
      <w:proofErr w:type="spellStart"/>
      <w:r w:rsidRPr="00946AE7">
        <w:rPr>
          <w:i/>
          <w:iCs/>
          <w:sz w:val="24"/>
          <w:szCs w:val="24"/>
        </w:rPr>
        <w:t>q</w:t>
      </w:r>
      <w:r w:rsidRPr="00620835">
        <w:rPr>
          <w:i/>
          <w:iCs/>
          <w:sz w:val="24"/>
          <w:szCs w:val="24"/>
          <w:vertAlign w:val="subscript"/>
        </w:rPr>
        <w:t>i</w:t>
      </w:r>
      <w:proofErr w:type="spellEnd"/>
      <w:r w:rsidRPr="00946AE7">
        <w:rPr>
          <w:i/>
          <w:iCs/>
          <w:sz w:val="24"/>
          <w:szCs w:val="24"/>
        </w:rPr>
        <w:t xml:space="preserve"> </w:t>
      </w:r>
      <w:r>
        <w:t xml:space="preserve">[l/s] </w:t>
      </w:r>
      <w:r w:rsidRPr="00213C05">
        <w:rPr>
          <w:color w:val="4472C4" w:themeColor="accent1"/>
        </w:rPr>
        <w:t>rad 8</w:t>
      </w:r>
      <w:r>
        <w:rPr>
          <w:color w:val="0070C0"/>
        </w:rPr>
        <w:t xml:space="preserve"> </w:t>
      </w:r>
      <w:r>
        <w:t xml:space="preserve">bestäms efter intervallhalvering av inre tryck </w:t>
      </w:r>
      <w:proofErr w:type="spellStart"/>
      <w:r w:rsidRPr="00620835">
        <w:rPr>
          <w:i/>
          <w:iCs/>
          <w:sz w:val="24"/>
          <w:szCs w:val="24"/>
        </w:rPr>
        <w:t>p</w:t>
      </w:r>
      <w:r w:rsidRPr="00620835">
        <w:rPr>
          <w:i/>
          <w:iCs/>
          <w:sz w:val="24"/>
          <w:szCs w:val="24"/>
          <w:vertAlign w:val="subscript"/>
        </w:rPr>
        <w:t>z</w:t>
      </w:r>
      <w:proofErr w:type="spellEnd"/>
      <w:r>
        <w:t xml:space="preserve"> [Pa] </w:t>
      </w:r>
      <w:r>
        <w:rPr>
          <w:color w:val="4472C4" w:themeColor="accent1"/>
        </w:rPr>
        <w:t>M4</w:t>
      </w:r>
      <w:r>
        <w:t xml:space="preserve">. Användaren kan ange ett inre tryck skilt från noll i </w:t>
      </w:r>
      <w:r>
        <w:rPr>
          <w:color w:val="00B0F0"/>
        </w:rPr>
        <w:t>L</w:t>
      </w:r>
      <w:r w:rsidRPr="00920BCC">
        <w:rPr>
          <w:color w:val="00B0F0"/>
        </w:rPr>
        <w:t>4</w:t>
      </w:r>
      <w:r>
        <w:t xml:space="preserve">. Beräknade summaflöden redovisas i </w:t>
      </w:r>
      <w:proofErr w:type="gramStart"/>
      <w:r>
        <w:rPr>
          <w:color w:val="0070C0"/>
        </w:rPr>
        <w:t>L5:M</w:t>
      </w:r>
      <w:proofErr w:type="gramEnd"/>
      <w:r>
        <w:rPr>
          <w:color w:val="0070C0"/>
        </w:rPr>
        <w:t>5</w:t>
      </w:r>
      <w:r>
        <w:t xml:space="preserve"> för inre tryck enligt </w:t>
      </w:r>
      <w:r w:rsidRPr="00D17CD5">
        <w:rPr>
          <w:color w:val="00B0F0"/>
        </w:rPr>
        <w:t>L4:M4</w:t>
      </w:r>
      <w:r>
        <w:t xml:space="preserve">. En storleksoberoende testkvot mellan summaflödet och det absoluta summaflödet beräknas och redovisas i </w:t>
      </w:r>
      <w:proofErr w:type="gramStart"/>
      <w:r>
        <w:rPr>
          <w:color w:val="0070C0"/>
        </w:rPr>
        <w:t>L6:M</w:t>
      </w:r>
      <w:proofErr w:type="gramEnd"/>
      <w:r>
        <w:rPr>
          <w:color w:val="0070C0"/>
        </w:rPr>
        <w:t>6</w:t>
      </w:r>
      <w:r w:rsidRPr="00241735">
        <w:t xml:space="preserve">. </w:t>
      </w:r>
      <w:r>
        <w:t>Testkvoter absolut mindre än 0,01 är godtagbart.</w:t>
      </w:r>
    </w:p>
    <w:p w14:paraId="38535632" w14:textId="77777777" w:rsidR="00D7050E" w:rsidRDefault="00D7050E" w:rsidP="00D7050E">
      <w:pPr>
        <w:spacing w:after="160"/>
        <w:jc w:val="left"/>
      </w:pPr>
      <w:r>
        <w:t xml:space="preserve">Neutrallagrets nivå för fall utan vind 0 m/s beräknas med det inre trycket i </w:t>
      </w:r>
      <w:r>
        <w:rPr>
          <w:color w:val="00B0F0"/>
        </w:rPr>
        <w:t>M4</w:t>
      </w:r>
      <w:r>
        <w:t xml:space="preserve"> och den termiska tryckgradienten i </w:t>
      </w:r>
      <w:r>
        <w:rPr>
          <w:color w:val="00B0F0"/>
        </w:rPr>
        <w:t>D6</w:t>
      </w:r>
      <w:r>
        <w:t xml:space="preserve"> och redovisas i </w:t>
      </w:r>
      <w:r>
        <w:rPr>
          <w:color w:val="00B0F0"/>
        </w:rPr>
        <w:t>H6</w:t>
      </w:r>
      <w:r>
        <w:t>.</w:t>
      </w:r>
    </w:p>
    <w:p w14:paraId="078AC0DD" w14:textId="77777777" w:rsidR="003545F1" w:rsidRDefault="003545F1">
      <w:pPr>
        <w:spacing w:after="160"/>
        <w:jc w:val="left"/>
      </w:pPr>
      <w:r>
        <w:br w:type="page"/>
      </w:r>
    </w:p>
    <w:p w14:paraId="515ED705" w14:textId="264B2DE4" w:rsidR="006D1075" w:rsidRPr="006D1075" w:rsidRDefault="00F259D0" w:rsidP="00E961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E</w:t>
      </w:r>
      <w:r w:rsidR="009B4B8B">
        <w:rPr>
          <w:sz w:val="28"/>
          <w:szCs w:val="28"/>
        </w:rPr>
        <w:t>tt småhus</w:t>
      </w:r>
    </w:p>
    <w:p w14:paraId="5AD9E499" w14:textId="333212D4" w:rsidR="00A57982" w:rsidRDefault="009B4B8B" w:rsidP="00505BB8">
      <w:r>
        <w:t>Småhuset</w:t>
      </w:r>
      <w:r w:rsidR="00E65CE3">
        <w:t xml:space="preserve"> </w:t>
      </w:r>
      <w:r w:rsidR="00F259D0">
        <w:t xml:space="preserve">är redovisat med Excelark i Figur 1. Småhuset </w:t>
      </w:r>
      <w:r w:rsidR="00E65CE3">
        <w:t>har tre sovrum och</w:t>
      </w:r>
      <w:r w:rsidR="00E96132">
        <w:t xml:space="preserve"> allrum med fasadläckage</w:t>
      </w:r>
      <w:r w:rsidR="004E6423">
        <w:t xml:space="preserve"> och uteluftdon</w:t>
      </w:r>
      <w:r w:rsidR="00E96132">
        <w:t xml:space="preserve">. </w:t>
      </w:r>
      <w:r w:rsidR="004E6423" w:rsidRPr="00A57982">
        <w:t>Fasadytorna</w:t>
      </w:r>
      <w:r w:rsidR="004E6423">
        <w:t xml:space="preserve"> är 12.5, 20, 12.5 respektive 37.5 m</w:t>
      </w:r>
      <w:r w:rsidR="004E6423">
        <w:rPr>
          <w:vertAlign w:val="superscript"/>
        </w:rPr>
        <w:t>2</w:t>
      </w:r>
      <w:r w:rsidR="004E6423">
        <w:t>. Tätheten vid 50 Pa är 1 l/sm</w:t>
      </w:r>
      <w:r w:rsidR="004E6423">
        <w:rPr>
          <w:vertAlign w:val="superscript"/>
        </w:rPr>
        <w:t>2</w:t>
      </w:r>
      <w:r w:rsidR="004E6423">
        <w:t xml:space="preserve">, vilket ger flödena 12.5, 20, 12.5 respektive 37.5 l/s. </w:t>
      </w:r>
      <w:r w:rsidR="00E65CE3">
        <w:t>Alla don</w:t>
      </w:r>
      <w:r w:rsidR="004E6423">
        <w:t xml:space="preserve">s </w:t>
      </w:r>
      <w:r w:rsidR="00E65CE3">
        <w:t xml:space="preserve">tryckfall </w:t>
      </w:r>
      <w:r w:rsidR="00AF3961">
        <w:t>har skalat</w:t>
      </w:r>
      <w:r w:rsidR="004E6423">
        <w:t>s</w:t>
      </w:r>
      <w:r w:rsidR="00AF3961">
        <w:t xml:space="preserve"> upp till 50</w:t>
      </w:r>
      <w:r w:rsidR="00E96132">
        <w:t xml:space="preserve"> Pa och motsva</w:t>
      </w:r>
      <w:r w:rsidR="00E65CE3">
        <w:t>ra</w:t>
      </w:r>
      <w:r w:rsidR="00AF3961">
        <w:t>nde flöden bli</w:t>
      </w:r>
      <w:r w:rsidR="00D17CD5">
        <w:t xml:space="preserve">r </w:t>
      </w:r>
      <w:r w:rsidR="00AF3961">
        <w:t>16, 16, 16 respektive 32</w:t>
      </w:r>
      <w:r w:rsidR="00E96132">
        <w:t xml:space="preserve"> l/s. </w:t>
      </w:r>
      <w:r w:rsidR="00AF3961">
        <w:t xml:space="preserve">De fyra otäta fasaderna med uteluftsdon kan beskrivas med </w:t>
      </w:r>
      <w:r w:rsidR="004E6423">
        <w:t xml:space="preserve">samma </w:t>
      </w:r>
      <w:r w:rsidR="00AF3961">
        <w:t xml:space="preserve">tryckfall 50 Pa för </w:t>
      </w:r>
      <w:r w:rsidR="004E6423">
        <w:t>summa</w:t>
      </w:r>
      <w:r w:rsidR="00AF3961">
        <w:t>flödena</w:t>
      </w:r>
      <w:r w:rsidR="00C2022C">
        <w:t xml:space="preserve"> 28.5, 36, 28.5 respektive</w:t>
      </w:r>
      <w:r w:rsidR="00AF3961">
        <w:t xml:space="preserve"> 69.5 l/s. </w:t>
      </w:r>
      <w:r w:rsidR="00A979E7">
        <w:t xml:space="preserve">Kök, badrum och duschrum har luftkanaler 200, 200 </w:t>
      </w:r>
      <w:r w:rsidR="000D1C44">
        <w:t xml:space="preserve">och 100 mm alla med utloppsförlustfaktor 1 </w:t>
      </w:r>
      <w:r w:rsidR="004E6423">
        <w:t xml:space="preserve">(fri utströmning) </w:t>
      </w:r>
      <w:r w:rsidR="000D1C44">
        <w:t>och</w:t>
      </w:r>
      <w:r w:rsidR="00A979E7">
        <w:t xml:space="preserve"> längd 2.5 m </w:t>
      </w:r>
      <w:r w:rsidR="000D1C44">
        <w:t>samt inloppsdon med</w:t>
      </w:r>
      <w:r w:rsidR="000C01B6">
        <w:t xml:space="preserve"> tryckfall 5 Pa vid flöden 3</w:t>
      </w:r>
      <w:r w:rsidR="000D1C44">
        <w:t xml:space="preserve">0, 20 respektive 10 l/s. </w:t>
      </w:r>
      <w:r w:rsidR="00DD0654">
        <w:t>Strömningsvägarnas areor bli</w:t>
      </w:r>
      <w:r w:rsidR="00AF3961">
        <w:t>r 0.29, 0.35, 0.29, 0.76, 0.9</w:t>
      </w:r>
      <w:r w:rsidR="009800C9">
        <w:t>7, 0.</w:t>
      </w:r>
      <w:r w:rsidR="000D1C44">
        <w:t>62 oc</w:t>
      </w:r>
      <w:r w:rsidR="009800C9">
        <w:t>h 0.</w:t>
      </w:r>
      <w:r w:rsidR="00DD0654">
        <w:t>30 dm</w:t>
      </w:r>
      <w:r w:rsidR="00DD0654">
        <w:rPr>
          <w:vertAlign w:val="superscript"/>
        </w:rPr>
        <w:t>2</w:t>
      </w:r>
      <w:r w:rsidR="00DD0654">
        <w:t>.</w:t>
      </w:r>
      <w:r w:rsidR="00D17CD5">
        <w:t xml:space="preserve"> Anslutningsnivå är för de sju</w:t>
      </w:r>
      <w:r w:rsidR="000C01B6">
        <w:t xml:space="preserve"> strömningsvägarna 1, 1, 1, 1, 5, 5 och 5</w:t>
      </w:r>
      <w:r w:rsidR="00D17CD5">
        <w:t xml:space="preserve"> m. Vindfaktor för kök,</w:t>
      </w:r>
      <w:r w:rsidR="00C04B84">
        <w:t xml:space="preserve"> </w:t>
      </w:r>
      <w:r w:rsidR="00D17CD5">
        <w:t xml:space="preserve">badrum och duschrum </w:t>
      </w:r>
      <w:r w:rsidR="00C04B84">
        <w:t>är</w:t>
      </w:r>
      <w:r w:rsidR="009800C9">
        <w:t xml:space="preserve"> -0.</w:t>
      </w:r>
      <w:r w:rsidR="00D17CD5">
        <w:t>5</w:t>
      </w:r>
      <w:r w:rsidR="00C04B84">
        <w:t xml:space="preserve"> för alla tre.</w:t>
      </w:r>
      <w:r w:rsidR="00AF3961">
        <w:t xml:space="preserve"> </w:t>
      </w:r>
      <w:proofErr w:type="spellStart"/>
      <w:r w:rsidR="00AF3961">
        <w:t>Fasadriktning</w:t>
      </w:r>
      <w:proofErr w:type="spellEnd"/>
      <w:r w:rsidR="00AF3961">
        <w:t xml:space="preserve"> för </w:t>
      </w:r>
      <w:r w:rsidR="004E6423">
        <w:t xml:space="preserve">tre </w:t>
      </w:r>
      <w:r w:rsidR="00AF3961">
        <w:t>sovrum och allrum</w:t>
      </w:r>
      <w:r w:rsidR="004E6423">
        <w:t xml:space="preserve"> är varvet runt 90 öster, 180 söder, 270 väster och 360 norr.</w:t>
      </w:r>
      <w:r w:rsidR="00C2022C">
        <w:t xml:space="preserve"> Småhusets s</w:t>
      </w:r>
      <w:r w:rsidR="006E2EFB">
        <w:t xml:space="preserve">trömningsvägar redovisas </w:t>
      </w:r>
      <w:r w:rsidR="004E6423">
        <w:t xml:space="preserve">nedan </w:t>
      </w:r>
      <w:r w:rsidR="006E2EFB">
        <w:t xml:space="preserve">med namn, </w:t>
      </w:r>
      <w:proofErr w:type="spellStart"/>
      <w:r w:rsidR="006E2EFB">
        <w:t>fasadriktning</w:t>
      </w:r>
      <w:proofErr w:type="spellEnd"/>
      <w:r w:rsidR="004F1DB4">
        <w:t xml:space="preserve"> eller vindfaktor</w:t>
      </w:r>
      <w:r w:rsidR="006E2EFB">
        <w:t xml:space="preserve">, anslutningsnivå och komponenters </w:t>
      </w:r>
      <w:proofErr w:type="spellStart"/>
      <w:r w:rsidR="006E2EFB">
        <w:t>talpar</w:t>
      </w:r>
      <w:proofErr w:type="spellEnd"/>
      <w:r w:rsidR="006E2EFB">
        <w:t>.</w:t>
      </w:r>
      <w:r w:rsidR="001532C0">
        <w:t xml:space="preserve"> Dörrar</w:t>
      </w:r>
      <w:r w:rsidR="00791D12">
        <w:t>s överluftspalt</w:t>
      </w:r>
      <w:r w:rsidR="001532C0">
        <w:t xml:space="preserve"> </w:t>
      </w:r>
      <w:r w:rsidR="00791D12">
        <w:t>är</w:t>
      </w:r>
      <w:r w:rsidR="00A57982">
        <w:t xml:space="preserve"> 0.8 eller 1.6 dm</w:t>
      </w:r>
      <w:r w:rsidR="00A57982">
        <w:rPr>
          <w:vertAlign w:val="superscript"/>
        </w:rPr>
        <w:t>2</w:t>
      </w:r>
      <w:r w:rsidR="001532C0">
        <w:t>. Allrum och kök har inga dörrar</w:t>
      </w:r>
      <w:r w:rsidR="00C2022C">
        <w:t xml:space="preserve"> och bildar den inre gemensamma volymen</w:t>
      </w:r>
      <w:r w:rsidR="001532C0">
        <w:t>.</w:t>
      </w:r>
    </w:p>
    <w:p w14:paraId="34D7B4E4" w14:textId="2A0544F0" w:rsidR="006E2EFB" w:rsidRPr="006D1075" w:rsidRDefault="004E6423" w:rsidP="006E2EFB">
      <w:r>
        <w:t xml:space="preserve">Sovrum 1 </w:t>
      </w:r>
      <w:r>
        <w:tab/>
        <w:t>90</w:t>
      </w:r>
      <w:r w:rsidR="006E2EFB" w:rsidRPr="006D1075">
        <w:t xml:space="preserve"> </w:t>
      </w:r>
      <w:r w:rsidR="006E2EFB" w:rsidRPr="006D1075">
        <w:rPr>
          <w:rFonts w:cstheme="minorHAnsi"/>
        </w:rPr>
        <w:t>°</w:t>
      </w:r>
      <w:r>
        <w:tab/>
        <w:t>1 m</w:t>
      </w:r>
      <w:r>
        <w:tab/>
        <w:t>-50:28</w:t>
      </w:r>
      <w:r w:rsidR="00A979E7">
        <w:t>,5</w:t>
      </w:r>
      <w:r>
        <w:tab/>
      </w:r>
      <w:r>
        <w:tab/>
      </w:r>
      <w:r w:rsidR="00A979E7">
        <w:tab/>
      </w:r>
      <w:r w:rsidR="006E2EFB" w:rsidRPr="006D1075">
        <w:t>0:0,8</w:t>
      </w:r>
    </w:p>
    <w:p w14:paraId="52437122" w14:textId="62CB5C71" w:rsidR="006E2EFB" w:rsidRPr="006D1075" w:rsidRDefault="006E2EFB" w:rsidP="006E2EFB">
      <w:r w:rsidRPr="006D1075">
        <w:t xml:space="preserve">Sovrum 2 </w:t>
      </w:r>
      <w:r w:rsidRPr="006D1075">
        <w:tab/>
        <w:t>1</w:t>
      </w:r>
      <w:r w:rsidR="004E6423">
        <w:t>8</w:t>
      </w:r>
      <w:r w:rsidRPr="006D1075">
        <w:t xml:space="preserve">0 </w:t>
      </w:r>
      <w:r w:rsidRPr="006D1075">
        <w:rPr>
          <w:rFonts w:cstheme="minorHAnsi"/>
        </w:rPr>
        <w:t>°</w:t>
      </w:r>
      <w:r w:rsidR="004E6423">
        <w:tab/>
        <w:t>1 m</w:t>
      </w:r>
      <w:r w:rsidR="004E6423">
        <w:tab/>
        <w:t>-50:36</w:t>
      </w:r>
      <w:r w:rsidR="004E6423">
        <w:tab/>
      </w:r>
      <w:r w:rsidR="004E6423">
        <w:tab/>
      </w:r>
      <w:r w:rsidR="00A979E7">
        <w:tab/>
      </w:r>
      <w:r w:rsidRPr="006D1075">
        <w:t>0:0,8</w:t>
      </w:r>
    </w:p>
    <w:p w14:paraId="00580B2F" w14:textId="778B2EF4" w:rsidR="006E2EFB" w:rsidRPr="006D1075" w:rsidRDefault="004E6423" w:rsidP="006E2EFB">
      <w:r>
        <w:t xml:space="preserve">Sovrum 3 </w:t>
      </w:r>
      <w:r>
        <w:tab/>
        <w:t>27</w:t>
      </w:r>
      <w:r w:rsidR="006E2EFB" w:rsidRPr="006D1075">
        <w:t xml:space="preserve">0 </w:t>
      </w:r>
      <w:r w:rsidR="006E2EFB" w:rsidRPr="006D1075">
        <w:rPr>
          <w:rFonts w:cstheme="minorHAnsi"/>
        </w:rPr>
        <w:t>°</w:t>
      </w:r>
      <w:r>
        <w:tab/>
        <w:t>1 m</w:t>
      </w:r>
      <w:r>
        <w:tab/>
        <w:t>-50:28</w:t>
      </w:r>
      <w:r w:rsidR="00A979E7">
        <w:t>,5</w:t>
      </w:r>
      <w:r>
        <w:tab/>
      </w:r>
      <w:r>
        <w:tab/>
      </w:r>
      <w:r w:rsidR="00A979E7">
        <w:tab/>
      </w:r>
      <w:r w:rsidR="006E2EFB" w:rsidRPr="006D1075">
        <w:t>0:0,8</w:t>
      </w:r>
    </w:p>
    <w:p w14:paraId="4CB1B7C8" w14:textId="7D1D12B1" w:rsidR="006E2EFB" w:rsidRPr="006D1075" w:rsidRDefault="004E6423" w:rsidP="006E2EFB">
      <w:r>
        <w:t xml:space="preserve">Allrum </w:t>
      </w:r>
      <w:r>
        <w:tab/>
        <w:t>36</w:t>
      </w:r>
      <w:r w:rsidR="006E2EFB" w:rsidRPr="006D1075">
        <w:t xml:space="preserve">0 </w:t>
      </w:r>
      <w:r w:rsidR="006E2EFB" w:rsidRPr="006D1075">
        <w:rPr>
          <w:rFonts w:cstheme="minorHAnsi"/>
        </w:rPr>
        <w:t>°</w:t>
      </w:r>
      <w:r>
        <w:tab/>
        <w:t>1 m</w:t>
      </w:r>
      <w:r>
        <w:tab/>
      </w:r>
      <w:r w:rsidR="00A979E7">
        <w:t>-50:37,5</w:t>
      </w:r>
      <w:r>
        <w:tab/>
      </w:r>
      <w:r>
        <w:tab/>
      </w:r>
      <w:r>
        <w:tab/>
      </w:r>
    </w:p>
    <w:p w14:paraId="0CA40787" w14:textId="1609CDA6" w:rsidR="006E2EFB" w:rsidRPr="006D1075" w:rsidRDefault="006E2EFB" w:rsidP="006E2EFB">
      <w:r w:rsidRPr="006D1075">
        <w:t>Kök</w:t>
      </w:r>
      <w:r w:rsidR="000C01B6">
        <w:tab/>
        <w:t>-0,5</w:t>
      </w:r>
      <w:r w:rsidR="000C01B6">
        <w:tab/>
        <w:t>5</w:t>
      </w:r>
      <w:r w:rsidR="004F1DB4">
        <w:t xml:space="preserve"> m</w:t>
      </w:r>
      <w:r w:rsidR="004F1DB4">
        <w:tab/>
      </w:r>
      <w:proofErr w:type="gramStart"/>
      <w:r w:rsidR="004F1DB4">
        <w:t>200:-</w:t>
      </w:r>
      <w:proofErr w:type="gramEnd"/>
      <w:r w:rsidR="004F1DB4">
        <w:t>1</w:t>
      </w:r>
      <w:r w:rsidR="004F1DB4">
        <w:tab/>
        <w:t>200:2,5</w:t>
      </w:r>
      <w:r w:rsidR="004F1DB4">
        <w:tab/>
      </w:r>
      <w:r w:rsidR="000C01B6">
        <w:t>-5:3</w:t>
      </w:r>
      <w:r w:rsidR="000D1C44">
        <w:t>0</w:t>
      </w:r>
      <w:r w:rsidR="004E6423">
        <w:tab/>
      </w:r>
    </w:p>
    <w:p w14:paraId="0BC183A3" w14:textId="0FBB9681" w:rsidR="006E2EFB" w:rsidRPr="006D1075" w:rsidRDefault="001532C0" w:rsidP="006E2EFB">
      <w:r w:rsidRPr="006D1075">
        <w:t>Badrum</w:t>
      </w:r>
      <w:r w:rsidR="000C01B6">
        <w:tab/>
        <w:t>-0,5</w:t>
      </w:r>
      <w:r w:rsidR="000C01B6">
        <w:tab/>
        <w:t>5</w:t>
      </w:r>
      <w:r w:rsidR="000D1C44">
        <w:t xml:space="preserve"> m</w:t>
      </w:r>
      <w:r w:rsidR="000D1C44">
        <w:tab/>
      </w:r>
      <w:proofErr w:type="gramStart"/>
      <w:r w:rsidR="000D1C44">
        <w:t>200:-</w:t>
      </w:r>
      <w:proofErr w:type="gramEnd"/>
      <w:r w:rsidR="000D1C44">
        <w:t>1</w:t>
      </w:r>
      <w:r w:rsidR="000D1C44">
        <w:tab/>
        <w:t>200:2,5</w:t>
      </w:r>
      <w:r w:rsidR="000D1C44">
        <w:tab/>
        <w:t>-5:20</w:t>
      </w:r>
      <w:r w:rsidRPr="006D1075">
        <w:tab/>
        <w:t>0:1,6</w:t>
      </w:r>
    </w:p>
    <w:p w14:paraId="19E3C388" w14:textId="7C0725D7" w:rsidR="006E2EFB" w:rsidRPr="006D1075" w:rsidRDefault="001532C0" w:rsidP="006E2EFB">
      <w:r w:rsidRPr="006D1075">
        <w:t>Du</w:t>
      </w:r>
      <w:r w:rsidR="00D17CD5">
        <w:t>schrum</w:t>
      </w:r>
      <w:r w:rsidR="00D17CD5">
        <w:tab/>
        <w:t>-0,5</w:t>
      </w:r>
      <w:r w:rsidR="00D17CD5">
        <w:tab/>
      </w:r>
      <w:r w:rsidR="000C01B6">
        <w:t>5</w:t>
      </w:r>
      <w:r w:rsidR="000D1C44">
        <w:t xml:space="preserve"> m</w:t>
      </w:r>
      <w:r w:rsidR="000D1C44">
        <w:tab/>
      </w:r>
      <w:proofErr w:type="gramStart"/>
      <w:r w:rsidR="000D1C44">
        <w:t>100:-</w:t>
      </w:r>
      <w:proofErr w:type="gramEnd"/>
      <w:r w:rsidR="000D1C44">
        <w:t>1</w:t>
      </w:r>
      <w:r w:rsidR="000D1C44">
        <w:tab/>
        <w:t>100:2,5</w:t>
      </w:r>
      <w:r w:rsidR="000D1C44">
        <w:tab/>
        <w:t>-5:10</w:t>
      </w:r>
      <w:r w:rsidRPr="006D1075">
        <w:tab/>
        <w:t>0:1,6</w:t>
      </w:r>
    </w:p>
    <w:p w14:paraId="1364751C" w14:textId="1C7D0C4B" w:rsidR="00F259D0" w:rsidRDefault="00F259D0">
      <w:pPr>
        <w:spacing w:after="160"/>
        <w:jc w:val="left"/>
      </w:pPr>
      <w:r>
        <w:t>En hjälpfl</w:t>
      </w:r>
      <w:r w:rsidR="001C526E">
        <w:t>äkt för kök</w:t>
      </w:r>
      <w:r>
        <w:t xml:space="preserve"> enligt Figur 2 med tryckstegring 80 Pa och högsta flöde 40 l/s vid noll tryck</w:t>
      </w:r>
      <w:r w:rsidR="001C526E">
        <w:t>-</w:t>
      </w:r>
      <w:r>
        <w:t>stegring ändrar raden ovan till raden nedan där frånluftsdonet -5:</w:t>
      </w:r>
      <w:r w:rsidR="001C526E">
        <w:t>30 ersä</w:t>
      </w:r>
      <w:r>
        <w:t>tts med -80:40</w:t>
      </w:r>
      <w:r w:rsidR="001C526E">
        <w:t xml:space="preserve"> och hjälpfläkten blir -80 Pa, vilket ger ökar utsug.</w:t>
      </w:r>
    </w:p>
    <w:p w14:paraId="17557486" w14:textId="0FED7E8E" w:rsidR="008A4EAA" w:rsidRDefault="008A4EAA">
      <w:pPr>
        <w:spacing w:after="160"/>
        <w:jc w:val="left"/>
      </w:pPr>
      <w:r>
        <w:br w:type="page"/>
      </w:r>
    </w:p>
    <w:p w14:paraId="48228F4F" w14:textId="24665C62" w:rsidR="008A4EAA" w:rsidRPr="008A4EAA" w:rsidRDefault="00BD1111">
      <w:pPr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Någr</w:t>
      </w:r>
      <w:r w:rsidR="008013DD">
        <w:rPr>
          <w:sz w:val="28"/>
          <w:szCs w:val="28"/>
        </w:rPr>
        <w:t xml:space="preserve">a </w:t>
      </w:r>
      <w:r w:rsidR="008A6E3E">
        <w:rPr>
          <w:sz w:val="28"/>
          <w:szCs w:val="28"/>
        </w:rPr>
        <w:t>a</w:t>
      </w:r>
      <w:r w:rsidR="008A4EAA" w:rsidRPr="008A4EAA">
        <w:rPr>
          <w:sz w:val="28"/>
          <w:szCs w:val="28"/>
        </w:rPr>
        <w:t>rbetsuppgifter</w:t>
      </w:r>
    </w:p>
    <w:p w14:paraId="411B3DE6" w14:textId="50B28550" w:rsidR="00BD1111" w:rsidRDefault="008A4EAA">
      <w:pPr>
        <w:spacing w:after="160"/>
        <w:jc w:val="left"/>
        <w:rPr>
          <w:rFonts w:cstheme="minorHAnsi"/>
        </w:rPr>
      </w:pPr>
      <w:r>
        <w:t>Kalkylarkets exempel, ett sm</w:t>
      </w:r>
      <w:r w:rsidR="000C01B6">
        <w:t>åhus med tre sovrum, allrum, kök</w:t>
      </w:r>
      <w:r>
        <w:t>, badrum och duschrum med 20</w:t>
      </w:r>
      <w:r>
        <w:rPr>
          <w:rFonts w:cstheme="minorHAnsi"/>
        </w:rPr>
        <w:t>°C inne, 10°C ute och vindhastighet 0 m/s är utgångsfall för alla arbets</w:t>
      </w:r>
      <w:r w:rsidR="00F4402A">
        <w:rPr>
          <w:rFonts w:cstheme="minorHAnsi"/>
        </w:rPr>
        <w:t>uppgifter. Vad blir total</w:t>
      </w:r>
      <w:r w:rsidR="009F3ECC">
        <w:rPr>
          <w:rFonts w:cstheme="minorHAnsi"/>
        </w:rPr>
        <w:t>flödet</w:t>
      </w:r>
      <w:r w:rsidR="00EB3DD0">
        <w:rPr>
          <w:rFonts w:cstheme="minorHAnsi"/>
        </w:rPr>
        <w:t>?</w:t>
      </w:r>
      <w:r w:rsidR="00BD1111">
        <w:rPr>
          <w:rFonts w:cstheme="minorHAnsi"/>
        </w:rPr>
        <w:t xml:space="preserve"> Vilka av</w:t>
      </w:r>
      <w:r w:rsidR="009F3ECC">
        <w:rPr>
          <w:rFonts w:cstheme="minorHAnsi"/>
        </w:rPr>
        <w:t xml:space="preserve"> </w:t>
      </w:r>
      <w:r>
        <w:rPr>
          <w:rFonts w:cstheme="minorHAnsi"/>
        </w:rPr>
        <w:t>strömningsvägarna</w:t>
      </w:r>
      <w:r w:rsidR="00F4402A">
        <w:rPr>
          <w:rFonts w:cstheme="minorHAnsi"/>
        </w:rPr>
        <w:t>s flöden</w:t>
      </w:r>
      <w:r w:rsidR="00BD1111">
        <w:rPr>
          <w:rFonts w:cstheme="minorHAnsi"/>
        </w:rPr>
        <w:t xml:space="preserve"> påverkas mest</w:t>
      </w:r>
      <w:r>
        <w:rPr>
          <w:rFonts w:cstheme="minorHAnsi"/>
        </w:rPr>
        <w:t>?</w:t>
      </w:r>
      <w:r w:rsidR="00A53DBD">
        <w:rPr>
          <w:rFonts w:cstheme="minorHAnsi"/>
        </w:rPr>
        <w:t xml:space="preserve"> Några ledtrådar ges för en del uppgifter.</w:t>
      </w:r>
      <w:r w:rsidR="00BD1111">
        <w:rPr>
          <w:rFonts w:cstheme="minorHAnsi"/>
        </w:rPr>
        <w:t xml:space="preserve"> Återställ till utgångsfallet före nästa uppgift. De sju flöden för sovrum</w:t>
      </w:r>
      <w:r w:rsidR="00EB0C17">
        <w:rPr>
          <w:rFonts w:cstheme="minorHAnsi"/>
        </w:rPr>
        <w:t xml:space="preserve"> 1-3</w:t>
      </w:r>
      <w:r w:rsidR="00BD1111">
        <w:rPr>
          <w:rFonts w:cstheme="minorHAnsi"/>
        </w:rPr>
        <w:t xml:space="preserve">, allrum, kök, </w:t>
      </w:r>
      <w:r w:rsidR="00EB3DD0">
        <w:rPr>
          <w:rFonts w:cstheme="minorHAnsi"/>
        </w:rPr>
        <w:t xml:space="preserve">badrum och duschrum är </w:t>
      </w:r>
      <w:r w:rsidR="006419C5">
        <w:rPr>
          <w:rFonts w:cstheme="minorHAnsi"/>
        </w:rPr>
        <w:t>för utgångsfallet är 4.81, 5.59, 4.04, 11.80, -15.07, -7.91 och</w:t>
      </w:r>
      <w:r w:rsidR="00BD1111">
        <w:rPr>
          <w:rFonts w:cstheme="minorHAnsi"/>
        </w:rPr>
        <w:t xml:space="preserve"> -3.20</w:t>
      </w:r>
      <w:r w:rsidR="00EB3DD0">
        <w:rPr>
          <w:rFonts w:cstheme="minorHAnsi"/>
        </w:rPr>
        <w:t xml:space="preserve"> l/s</w:t>
      </w:r>
      <w:r w:rsidR="006419C5">
        <w:rPr>
          <w:rFonts w:cstheme="minorHAnsi"/>
        </w:rPr>
        <w:t>.</w:t>
      </w:r>
    </w:p>
    <w:p w14:paraId="773A64A2" w14:textId="71EFEBBD" w:rsidR="006419C5" w:rsidRDefault="006419C5" w:rsidP="006419C5">
      <w:pPr>
        <w:spacing w:after="160"/>
        <w:jc w:val="left"/>
        <w:rPr>
          <w:rFonts w:cstheme="minorHAnsi"/>
        </w:rPr>
      </w:pPr>
      <w:r>
        <w:rPr>
          <w:rFonts w:cstheme="minorHAnsi"/>
        </w:rPr>
        <w:t>1-4 Utgångsfallet för fyra olika utetemperatur 10, -20, 17.5 och 30 °C.</w:t>
      </w:r>
      <w:r>
        <w:rPr>
          <w:rFonts w:cstheme="minorHAnsi"/>
        </w:rPr>
        <w:tab/>
      </w:r>
      <w:r>
        <w:rPr>
          <w:rFonts w:cstheme="minorHAnsi"/>
        </w:rPr>
        <w:tab/>
        <w:t>20.9 l/s.</w:t>
      </w:r>
    </w:p>
    <w:p w14:paraId="16339C68" w14:textId="1168EAC8" w:rsidR="006419C5" w:rsidRDefault="006419C5" w:rsidP="006419C5">
      <w:pPr>
        <w:spacing w:after="160"/>
        <w:jc w:val="left"/>
        <w:rPr>
          <w:rFonts w:cstheme="minorHAnsi"/>
        </w:rPr>
      </w:pPr>
      <w:r>
        <w:rPr>
          <w:rFonts w:cstheme="minorHAnsi"/>
        </w:rPr>
        <w:tab/>
        <w:t>Temperaturskillnaden är fyra gånger större än utgångsfallet.</w:t>
      </w:r>
      <w:r>
        <w:rPr>
          <w:rFonts w:cstheme="minorHAnsi"/>
        </w:rPr>
        <w:tab/>
        <w:t>44.4 l/s</w:t>
      </w:r>
    </w:p>
    <w:p w14:paraId="5503F781" w14:textId="046A4978" w:rsidR="006419C5" w:rsidRDefault="006419C5" w:rsidP="006419C5">
      <w:pPr>
        <w:spacing w:after="160"/>
        <w:jc w:val="left"/>
        <w:rPr>
          <w:rFonts w:cstheme="minorHAnsi"/>
        </w:rPr>
      </w:pPr>
      <w:r>
        <w:rPr>
          <w:rFonts w:cstheme="minorHAnsi"/>
        </w:rPr>
        <w:tab/>
        <w:t>Temperaturskillnaden är fyra gånger mindre än utgångsfallet.</w:t>
      </w:r>
      <w:r>
        <w:rPr>
          <w:rFonts w:cstheme="minorHAnsi"/>
        </w:rPr>
        <w:tab/>
        <w:t>10.2 l/s</w:t>
      </w:r>
    </w:p>
    <w:p w14:paraId="143AF2C6" w14:textId="688D5EF5" w:rsidR="006419C5" w:rsidRDefault="006419C5" w:rsidP="006419C5">
      <w:pPr>
        <w:spacing w:after="160"/>
        <w:jc w:val="left"/>
      </w:pPr>
      <w:r>
        <w:rPr>
          <w:rFonts w:cstheme="minorHAnsi"/>
        </w:rPr>
        <w:tab/>
        <w:t>Som utgångsfallet fast tvärt om.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20.4 l/s</w:t>
      </w:r>
    </w:p>
    <w:p w14:paraId="1FD4DE6F" w14:textId="1C355493" w:rsidR="006419C5" w:rsidRDefault="006419C5" w:rsidP="006419C5">
      <w:pPr>
        <w:spacing w:after="160"/>
        <w:jc w:val="left"/>
        <w:rPr>
          <w:rFonts w:cstheme="minorHAnsi"/>
        </w:rPr>
      </w:pPr>
      <w:r>
        <w:t>5</w:t>
      </w:r>
      <w:r>
        <w:rPr>
          <w:rFonts w:cstheme="minorHAnsi"/>
        </w:rPr>
        <w:t xml:space="preserve"> Utgångsfallet med vindhastighet 10 m/s och vindriktning norr </w:t>
      </w:r>
      <w:proofErr w:type="gramStart"/>
      <w:r>
        <w:rPr>
          <w:rFonts w:cstheme="minorHAnsi"/>
        </w:rPr>
        <w:t>0 °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63D95">
        <w:rPr>
          <w:rFonts w:cstheme="minorHAnsi"/>
        </w:rPr>
        <w:t>84.0</w:t>
      </w:r>
      <w:r>
        <w:rPr>
          <w:rFonts w:cstheme="minorHAnsi"/>
        </w:rPr>
        <w:t xml:space="preserve"> l/s</w:t>
      </w:r>
    </w:p>
    <w:p w14:paraId="44660E62" w14:textId="4F454FAB" w:rsidR="006419C5" w:rsidRDefault="006419C5" w:rsidP="006419C5">
      <w:pPr>
        <w:spacing w:after="160"/>
        <w:jc w:val="left"/>
        <w:rPr>
          <w:rFonts w:cstheme="minorHAnsi"/>
        </w:rPr>
      </w:pPr>
      <w:r>
        <w:t>6</w:t>
      </w:r>
      <w:r>
        <w:rPr>
          <w:rFonts w:cstheme="minorHAnsi"/>
        </w:rPr>
        <w:t xml:space="preserve"> Utgångsfallet med vindhastighet 20 m/s och vindriktning norr </w:t>
      </w:r>
      <w:proofErr w:type="gramStart"/>
      <w:r>
        <w:rPr>
          <w:rFonts w:cstheme="minorHAnsi"/>
        </w:rPr>
        <w:t>0 °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="00663D95">
        <w:rPr>
          <w:rFonts w:cstheme="minorHAnsi"/>
        </w:rPr>
        <w:t>171.2</w:t>
      </w:r>
      <w:proofErr w:type="gramEnd"/>
      <w:r>
        <w:rPr>
          <w:rFonts w:cstheme="minorHAnsi"/>
        </w:rPr>
        <w:t xml:space="preserve"> l/s</w:t>
      </w:r>
    </w:p>
    <w:p w14:paraId="3BBA07D5" w14:textId="090A9D98" w:rsidR="006419C5" w:rsidRDefault="006419C5" w:rsidP="006419C5">
      <w:pPr>
        <w:spacing w:after="160"/>
        <w:jc w:val="left"/>
        <w:rPr>
          <w:rFonts w:cstheme="minorHAnsi"/>
        </w:rPr>
      </w:pPr>
      <w:r>
        <w:t>7</w:t>
      </w:r>
      <w:r>
        <w:rPr>
          <w:rFonts w:cstheme="minorHAnsi"/>
        </w:rPr>
        <w:t xml:space="preserve"> Utgångsfallet med vindhastighet 5 m/s och vindriktning norr </w:t>
      </w:r>
      <w:proofErr w:type="gramStart"/>
      <w:r>
        <w:rPr>
          <w:rFonts w:cstheme="minorHAnsi"/>
        </w:rPr>
        <w:t>0 °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63D95">
        <w:rPr>
          <w:rFonts w:cstheme="minorHAnsi"/>
        </w:rPr>
        <w:t>43.8</w:t>
      </w:r>
      <w:r>
        <w:rPr>
          <w:rFonts w:cstheme="minorHAnsi"/>
        </w:rPr>
        <w:t xml:space="preserve"> l/s</w:t>
      </w:r>
    </w:p>
    <w:p w14:paraId="6ACB4101" w14:textId="5D185E6F" w:rsidR="006419C5" w:rsidRDefault="006419C5" w:rsidP="006419C5">
      <w:pPr>
        <w:spacing w:after="160"/>
        <w:jc w:val="left"/>
        <w:rPr>
          <w:rFonts w:cstheme="minorHAnsi"/>
        </w:rPr>
      </w:pPr>
      <w:r>
        <w:t>8</w:t>
      </w:r>
      <w:r w:rsidR="00663D95">
        <w:rPr>
          <w:rFonts w:cstheme="minorHAnsi"/>
        </w:rPr>
        <w:t xml:space="preserve"> Som uppgift 7</w:t>
      </w:r>
      <w:r>
        <w:rPr>
          <w:rFonts w:cstheme="minorHAnsi"/>
        </w:rPr>
        <w:t xml:space="preserve"> och vindriktning öster </w:t>
      </w:r>
      <w:proofErr w:type="gramStart"/>
      <w:r>
        <w:rPr>
          <w:rFonts w:cstheme="minorHAnsi"/>
        </w:rPr>
        <w:t>90 °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tab/>
      </w:r>
      <w:r w:rsidR="00663D9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63D95">
        <w:rPr>
          <w:rFonts w:cstheme="minorHAnsi"/>
        </w:rPr>
        <w:t>28.4</w:t>
      </w:r>
      <w:r>
        <w:rPr>
          <w:rFonts w:cstheme="minorHAnsi"/>
        </w:rPr>
        <w:t xml:space="preserve"> l/s</w:t>
      </w:r>
    </w:p>
    <w:p w14:paraId="1289C046" w14:textId="0A7F6A2B" w:rsidR="006419C5" w:rsidRDefault="006419C5" w:rsidP="006419C5">
      <w:pPr>
        <w:spacing w:after="160"/>
        <w:jc w:val="left"/>
        <w:rPr>
          <w:rFonts w:cstheme="minorHAnsi"/>
        </w:rPr>
      </w:pPr>
      <w:r>
        <w:t>9</w:t>
      </w:r>
      <w:r w:rsidR="00663D95">
        <w:rPr>
          <w:rFonts w:cstheme="minorHAnsi"/>
        </w:rPr>
        <w:t xml:space="preserve"> Som uppgift 7</w:t>
      </w:r>
      <w:r>
        <w:rPr>
          <w:rFonts w:cstheme="minorHAnsi"/>
        </w:rPr>
        <w:t xml:space="preserve"> och vindriktning söder </w:t>
      </w:r>
      <w:proofErr w:type="gramStart"/>
      <w:r>
        <w:rPr>
          <w:rFonts w:cstheme="minorHAnsi"/>
        </w:rPr>
        <w:t>180 °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63D95">
        <w:rPr>
          <w:rFonts w:cstheme="minorHAnsi"/>
        </w:rPr>
        <w:t>28.1</w:t>
      </w:r>
      <w:r>
        <w:rPr>
          <w:rFonts w:cstheme="minorHAnsi"/>
        </w:rPr>
        <w:t xml:space="preserve"> l/s</w:t>
      </w:r>
    </w:p>
    <w:p w14:paraId="49A1E91D" w14:textId="1A1846E8" w:rsidR="006419C5" w:rsidRDefault="006419C5" w:rsidP="006419C5">
      <w:pPr>
        <w:spacing w:after="160"/>
        <w:jc w:val="left"/>
        <w:rPr>
          <w:rFonts w:cstheme="minorHAnsi"/>
        </w:rPr>
      </w:pPr>
      <w:r>
        <w:t>10</w:t>
      </w:r>
      <w:r w:rsidR="00663D95">
        <w:rPr>
          <w:rFonts w:cstheme="minorHAnsi"/>
        </w:rPr>
        <w:t xml:space="preserve"> Som uppgift 7</w:t>
      </w:r>
      <w:r>
        <w:rPr>
          <w:rFonts w:cstheme="minorHAnsi"/>
        </w:rPr>
        <w:t xml:space="preserve"> och vindriktning väster </w:t>
      </w:r>
      <w:proofErr w:type="gramStart"/>
      <w:r>
        <w:rPr>
          <w:rFonts w:cstheme="minorHAnsi"/>
        </w:rPr>
        <w:t>270 °</w:t>
      </w:r>
      <w:proofErr w:type="gram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66A9C">
        <w:rPr>
          <w:rFonts w:cstheme="minorHAnsi"/>
        </w:rPr>
        <w:t>28.4</w:t>
      </w:r>
      <w:r>
        <w:rPr>
          <w:rFonts w:cstheme="minorHAnsi"/>
        </w:rPr>
        <w:t xml:space="preserve"> l/s</w:t>
      </w:r>
    </w:p>
    <w:p w14:paraId="3064F186" w14:textId="161229EC" w:rsidR="00766A9C" w:rsidRDefault="00766A9C" w:rsidP="006419C5">
      <w:pPr>
        <w:spacing w:after="160"/>
        <w:jc w:val="left"/>
        <w:rPr>
          <w:rFonts w:cstheme="minorHAnsi"/>
        </w:rPr>
      </w:pPr>
      <w:r>
        <w:rPr>
          <w:rFonts w:cstheme="minorHAnsi"/>
        </w:rPr>
        <w:tab/>
        <w:t>Allrummet har nordfasad och har två uteluftsdon, vilket förklarar skillnaderna.</w:t>
      </w:r>
    </w:p>
    <w:p w14:paraId="76DC9644" w14:textId="6585F0CB" w:rsidR="00663D95" w:rsidRDefault="00663D95" w:rsidP="00663D95">
      <w:pPr>
        <w:spacing w:after="160"/>
        <w:jc w:val="left"/>
        <w:rPr>
          <w:rFonts w:cstheme="minorHAnsi"/>
        </w:rPr>
      </w:pPr>
      <w:r>
        <w:t>11</w:t>
      </w:r>
      <w:r>
        <w:rPr>
          <w:rFonts w:cstheme="minorHAnsi"/>
        </w:rPr>
        <w:t xml:space="preserve"> Utgångsfallet. Ta bort tre sovrumsdörrar.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21.4 l/s</w:t>
      </w:r>
    </w:p>
    <w:p w14:paraId="077D9642" w14:textId="5F42B73E" w:rsidR="00663D95" w:rsidRDefault="00663D95" w:rsidP="00663D95">
      <w:pPr>
        <w:spacing w:after="160"/>
        <w:jc w:val="left"/>
        <w:rPr>
          <w:rFonts w:cstheme="minorHAnsi"/>
        </w:rPr>
      </w:pPr>
      <w:r>
        <w:t>12</w:t>
      </w:r>
      <w:r>
        <w:rPr>
          <w:rFonts w:cstheme="minorHAnsi"/>
        </w:rPr>
        <w:t xml:space="preserve"> Utgångsfallet. Ta bort två hygienrumsdörrar.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21.1 l/s</w:t>
      </w:r>
    </w:p>
    <w:p w14:paraId="107CAC05" w14:textId="5357B8D0" w:rsidR="00663D95" w:rsidRDefault="00663D95" w:rsidP="00663D95">
      <w:pPr>
        <w:spacing w:after="160"/>
        <w:jc w:val="left"/>
        <w:rPr>
          <w:rFonts w:cstheme="minorHAnsi"/>
        </w:rPr>
      </w:pPr>
      <w:r>
        <w:t>13</w:t>
      </w:r>
      <w:r>
        <w:rPr>
          <w:rFonts w:cstheme="minorHAnsi"/>
        </w:rPr>
        <w:t xml:space="preserve"> Utgångsfallet. Ta bort alla fem dörrar.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21.7 l/s</w:t>
      </w:r>
    </w:p>
    <w:p w14:paraId="19DFF357" w14:textId="63000750" w:rsidR="00663D95" w:rsidRDefault="00663D95" w:rsidP="00663D95">
      <w:pPr>
        <w:spacing w:after="160"/>
        <w:jc w:val="left"/>
        <w:rPr>
          <w:rFonts w:cstheme="minorHAnsi"/>
        </w:rPr>
      </w:pPr>
      <w:r>
        <w:t>14</w:t>
      </w:r>
      <w:r>
        <w:rPr>
          <w:rFonts w:cstheme="minorHAnsi"/>
        </w:rPr>
        <w:t xml:space="preserve"> Utgångsfallet. Halvera alla överluftsareor i de fem dörrarna.</w:t>
      </w:r>
      <w:r>
        <w:rPr>
          <w:rFonts w:cstheme="minorHAnsi"/>
        </w:rPr>
        <w:tab/>
      </w:r>
      <w:r>
        <w:rPr>
          <w:rFonts w:cstheme="minorHAnsi"/>
        </w:rPr>
        <w:tab/>
        <w:t>19.2 l/s</w:t>
      </w:r>
    </w:p>
    <w:p w14:paraId="5043D2BE" w14:textId="1C186D5E" w:rsidR="00663D95" w:rsidRPr="00513F8D" w:rsidRDefault="00663D95" w:rsidP="00663D95">
      <w:pPr>
        <w:spacing w:after="160"/>
        <w:jc w:val="left"/>
        <w:rPr>
          <w:rFonts w:cstheme="minorHAnsi"/>
        </w:rPr>
      </w:pPr>
      <w:r>
        <w:rPr>
          <w:rFonts w:cstheme="minorHAnsi"/>
        </w:rPr>
        <w:tab/>
        <w:t>Överluftareorna 0.8 eller 1.6 dm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märks inte utom för badrummet.</w:t>
      </w:r>
    </w:p>
    <w:p w14:paraId="35A5330E" w14:textId="358186BE" w:rsidR="00C024E4" w:rsidRDefault="00C024E4" w:rsidP="00C024E4">
      <w:pPr>
        <w:spacing w:after="160"/>
        <w:jc w:val="left"/>
        <w:rPr>
          <w:rFonts w:cstheme="minorHAnsi"/>
        </w:rPr>
      </w:pPr>
      <w:r>
        <w:t>15</w:t>
      </w:r>
      <w:r>
        <w:rPr>
          <w:rFonts w:cstheme="minorHAnsi"/>
        </w:rPr>
        <w:t xml:space="preserve"> Som uppgift 7 och med vindfaktor -1 för kök, badrum och duschrum.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15674">
        <w:rPr>
          <w:rFonts w:cstheme="minorHAnsi"/>
        </w:rPr>
        <w:t>63.6</w:t>
      </w:r>
      <w:r>
        <w:rPr>
          <w:rFonts w:cstheme="minorHAnsi"/>
        </w:rPr>
        <w:t xml:space="preserve"> l/s</w:t>
      </w:r>
    </w:p>
    <w:p w14:paraId="74AFF418" w14:textId="77777777" w:rsidR="00565224" w:rsidRDefault="00565224" w:rsidP="00565224">
      <w:pPr>
        <w:spacing w:after="160"/>
        <w:jc w:val="left"/>
      </w:pPr>
      <w:r>
        <w:rPr>
          <w:rFonts w:cstheme="minorHAnsi"/>
        </w:rPr>
        <w:t>16 Utgångsfallet med kanal 160, 160 och 100 för kök, bad och dusch.</w:t>
      </w:r>
      <w:r>
        <w:rPr>
          <w:rFonts w:cstheme="minorHAnsi"/>
        </w:rPr>
        <w:tab/>
      </w:r>
      <w:r>
        <w:rPr>
          <w:rFonts w:cstheme="minorHAnsi"/>
        </w:rPr>
        <w:tab/>
        <w:t>20.3 l/s</w:t>
      </w:r>
    </w:p>
    <w:p w14:paraId="1D344577" w14:textId="0A44924B" w:rsidR="00565224" w:rsidRDefault="00565224" w:rsidP="00565224">
      <w:pPr>
        <w:spacing w:after="160"/>
        <w:jc w:val="left"/>
      </w:pPr>
      <w:r>
        <w:rPr>
          <w:rFonts w:cstheme="minorHAnsi"/>
        </w:rPr>
        <w:t>17 Utgångsfallet med kanal 160, 160 och 125 för kök, bad och dusch.</w:t>
      </w:r>
      <w:r>
        <w:rPr>
          <w:rFonts w:cstheme="minorHAnsi"/>
        </w:rPr>
        <w:tab/>
      </w:r>
      <w:r>
        <w:rPr>
          <w:rFonts w:cstheme="minorHAnsi"/>
        </w:rPr>
        <w:tab/>
        <w:t>20.4 l/s</w:t>
      </w:r>
    </w:p>
    <w:p w14:paraId="7959ACBC" w14:textId="204BE3AA" w:rsidR="00565224" w:rsidRDefault="00565224" w:rsidP="00565224">
      <w:pPr>
        <w:spacing w:after="160"/>
        <w:jc w:val="left"/>
      </w:pPr>
      <w:r>
        <w:rPr>
          <w:rFonts w:cstheme="minorHAnsi"/>
        </w:rPr>
        <w:t>18 Utgångsfallet med kanal 160, 160 och 160 för kök, bad och dusch.</w:t>
      </w:r>
      <w:r>
        <w:rPr>
          <w:rFonts w:cstheme="minorHAnsi"/>
        </w:rPr>
        <w:tab/>
      </w:r>
      <w:r>
        <w:rPr>
          <w:rFonts w:cstheme="minorHAnsi"/>
        </w:rPr>
        <w:tab/>
        <w:t>20.4 l/s</w:t>
      </w:r>
    </w:p>
    <w:p w14:paraId="39BF4EF0" w14:textId="329F9EBE" w:rsidR="00C13FBE" w:rsidRDefault="00C13FBE" w:rsidP="00C13FBE">
      <w:pPr>
        <w:spacing w:after="160"/>
        <w:jc w:val="left"/>
        <w:rPr>
          <w:rFonts w:cstheme="minorHAnsi"/>
        </w:rPr>
      </w:pPr>
      <w:r>
        <w:t>19</w:t>
      </w:r>
      <w:r>
        <w:rPr>
          <w:rFonts w:cstheme="minorHAnsi"/>
        </w:rPr>
        <w:t xml:space="preserve"> Utgångsfallet. Testa hjälpfläkt 25 Pa vid 30 l/s för köket.</w:t>
      </w:r>
      <w:r>
        <w:rPr>
          <w:rFonts w:cstheme="minorHAnsi"/>
        </w:rPr>
        <w:tab/>
      </w:r>
      <w:r>
        <w:rPr>
          <w:rFonts w:cstheme="minorHAnsi"/>
        </w:rPr>
        <w:tab/>
        <w:t>29.0 l/s</w:t>
      </w:r>
    </w:p>
    <w:p w14:paraId="7B4416EA" w14:textId="5619CEAD" w:rsidR="00C13FBE" w:rsidRDefault="00C13FBE" w:rsidP="00C13FBE">
      <w:pPr>
        <w:spacing w:after="160"/>
        <w:jc w:val="left"/>
        <w:rPr>
          <w:rFonts w:cstheme="minorHAnsi"/>
        </w:rPr>
      </w:pPr>
      <w:r>
        <w:t>20</w:t>
      </w:r>
      <w:r>
        <w:rPr>
          <w:rFonts w:cstheme="minorHAnsi"/>
        </w:rPr>
        <w:t xml:space="preserve"> Utgångsfallet. Testa hjälpfläkt 25 Pa vid 20 l/s för badrummet.</w:t>
      </w:r>
      <w:r>
        <w:rPr>
          <w:rFonts w:cstheme="minorHAnsi"/>
        </w:rPr>
        <w:tab/>
      </w:r>
      <w:r>
        <w:rPr>
          <w:rFonts w:cstheme="minorHAnsi"/>
        </w:rPr>
        <w:tab/>
        <w:t>26.4 l/s</w:t>
      </w:r>
    </w:p>
    <w:p w14:paraId="7E300504" w14:textId="197EB83A" w:rsidR="00C13FBE" w:rsidRDefault="00C13FBE" w:rsidP="00C13FBE">
      <w:pPr>
        <w:spacing w:after="160"/>
        <w:jc w:val="left"/>
        <w:rPr>
          <w:rFonts w:cstheme="minorHAnsi"/>
        </w:rPr>
      </w:pPr>
      <w:r>
        <w:t>21</w:t>
      </w:r>
      <w:r>
        <w:rPr>
          <w:rFonts w:cstheme="minorHAnsi"/>
        </w:rPr>
        <w:t xml:space="preserve"> Utgångsfallet. Testa hjälpfläkt 25 P</w:t>
      </w:r>
      <w:r w:rsidR="000E7878">
        <w:rPr>
          <w:rFonts w:cstheme="minorHAnsi"/>
        </w:rPr>
        <w:t>a vid 1</w:t>
      </w:r>
      <w:r>
        <w:rPr>
          <w:rFonts w:cstheme="minorHAnsi"/>
        </w:rPr>
        <w:t>0 l/s för duschrummet.</w:t>
      </w:r>
      <w:r>
        <w:rPr>
          <w:rFonts w:cstheme="minorHAnsi"/>
        </w:rPr>
        <w:tab/>
      </w:r>
      <w:r>
        <w:rPr>
          <w:rFonts w:cstheme="minorHAnsi"/>
        </w:rPr>
        <w:tab/>
        <w:t>23.5 l/s</w:t>
      </w:r>
    </w:p>
    <w:p w14:paraId="6773E664" w14:textId="55BB2702" w:rsidR="007F0F14" w:rsidRDefault="00C13FBE" w:rsidP="00C13FBE">
      <w:pPr>
        <w:spacing w:after="160"/>
        <w:jc w:val="left"/>
        <w:rPr>
          <w:rFonts w:cstheme="minorHAnsi"/>
        </w:rPr>
      </w:pPr>
      <w:r>
        <w:rPr>
          <w:rFonts w:cstheme="minorHAnsi"/>
        </w:rPr>
        <w:tab/>
        <w:t>Hjälpfläkt</w:t>
      </w:r>
      <w:r w:rsidR="000E7878">
        <w:rPr>
          <w:rFonts w:cstheme="minorHAnsi"/>
        </w:rPr>
        <w:t>ar anges som</w:t>
      </w:r>
      <w:r>
        <w:rPr>
          <w:rFonts w:cstheme="minorHAnsi"/>
        </w:rPr>
        <w:t xml:space="preserve"> -25 Pa</w:t>
      </w:r>
      <w:r w:rsidR="000E7878">
        <w:rPr>
          <w:rFonts w:cstheme="minorHAnsi"/>
        </w:rPr>
        <w:t>. B</w:t>
      </w:r>
      <w:r w:rsidR="00C2022C">
        <w:rPr>
          <w:rFonts w:cstheme="minorHAnsi"/>
        </w:rPr>
        <w:t>a</w:t>
      </w:r>
      <w:r w:rsidR="000E7878">
        <w:rPr>
          <w:rFonts w:cstheme="minorHAnsi"/>
        </w:rPr>
        <w:t xml:space="preserve">ra </w:t>
      </w:r>
      <w:r w:rsidR="00C2022C">
        <w:rPr>
          <w:rFonts w:cstheme="minorHAnsi"/>
        </w:rPr>
        <w:t xml:space="preserve">utgående </w:t>
      </w:r>
      <w:proofErr w:type="spellStart"/>
      <w:r w:rsidR="000E7878">
        <w:rPr>
          <w:rFonts w:cstheme="minorHAnsi"/>
        </w:rPr>
        <w:t>d</w:t>
      </w:r>
      <w:r>
        <w:rPr>
          <w:rFonts w:cstheme="minorHAnsi"/>
        </w:rPr>
        <w:t>ontryckfall</w:t>
      </w:r>
      <w:proofErr w:type="spellEnd"/>
      <w:r>
        <w:rPr>
          <w:rFonts w:cstheme="minorHAnsi"/>
        </w:rPr>
        <w:t xml:space="preserve"> ändras till -25 P</w:t>
      </w:r>
      <w:r w:rsidR="000E7878">
        <w:rPr>
          <w:rFonts w:cstheme="minorHAnsi"/>
        </w:rPr>
        <w:t>a.</w:t>
      </w:r>
    </w:p>
    <w:p w14:paraId="40D4D039" w14:textId="6CA976A5" w:rsidR="0004552D" w:rsidRDefault="0004552D" w:rsidP="00C13FBE">
      <w:pPr>
        <w:spacing w:after="160"/>
        <w:jc w:val="left"/>
        <w:rPr>
          <w:rFonts w:cstheme="minorHAnsi"/>
        </w:rPr>
      </w:pPr>
    </w:p>
    <w:sectPr w:rsidR="0004552D" w:rsidSect="004A3934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94A97" w14:textId="77777777" w:rsidR="00CC1EA5" w:rsidRDefault="00CC1EA5" w:rsidP="00A91C84">
      <w:pPr>
        <w:spacing w:after="0" w:line="240" w:lineRule="auto"/>
      </w:pPr>
      <w:r>
        <w:separator/>
      </w:r>
    </w:p>
  </w:endnote>
  <w:endnote w:type="continuationSeparator" w:id="0">
    <w:p w14:paraId="187FAC09" w14:textId="77777777" w:rsidR="00CC1EA5" w:rsidRDefault="00CC1EA5" w:rsidP="00A9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900572"/>
      <w:docPartObj>
        <w:docPartGallery w:val="Page Numbers (Bottom of Page)"/>
        <w:docPartUnique/>
      </w:docPartObj>
    </w:sdtPr>
    <w:sdtEndPr/>
    <w:sdtContent>
      <w:p w14:paraId="6A582E49" w14:textId="6945C004" w:rsidR="00E32597" w:rsidRDefault="00E3259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8C">
          <w:rPr>
            <w:noProof/>
          </w:rPr>
          <w:t>1</w:t>
        </w:r>
        <w:r>
          <w:fldChar w:fldCharType="end"/>
        </w:r>
      </w:p>
    </w:sdtContent>
  </w:sdt>
  <w:p w14:paraId="50A11BC3" w14:textId="77777777" w:rsidR="00E32597" w:rsidRDefault="00E3259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C3575" w14:textId="77777777" w:rsidR="00CC1EA5" w:rsidRDefault="00CC1EA5" w:rsidP="00A91C84">
      <w:pPr>
        <w:spacing w:after="0" w:line="240" w:lineRule="auto"/>
      </w:pPr>
      <w:r>
        <w:separator/>
      </w:r>
    </w:p>
  </w:footnote>
  <w:footnote w:type="continuationSeparator" w:id="0">
    <w:p w14:paraId="46424F75" w14:textId="77777777" w:rsidR="00CC1EA5" w:rsidRDefault="00CC1EA5" w:rsidP="00A9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5704"/>
    <w:multiLevelType w:val="hybridMultilevel"/>
    <w:tmpl w:val="EFC4B6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4FC9"/>
    <w:multiLevelType w:val="hybridMultilevel"/>
    <w:tmpl w:val="4CA60D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6528C"/>
    <w:multiLevelType w:val="hybridMultilevel"/>
    <w:tmpl w:val="116EE66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5A17EB"/>
    <w:multiLevelType w:val="hybridMultilevel"/>
    <w:tmpl w:val="54F00D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34"/>
    <w:rsid w:val="000443B5"/>
    <w:rsid w:val="0004552D"/>
    <w:rsid w:val="0005092A"/>
    <w:rsid w:val="0006410B"/>
    <w:rsid w:val="00072416"/>
    <w:rsid w:val="00073B47"/>
    <w:rsid w:val="00073FF0"/>
    <w:rsid w:val="00076E3E"/>
    <w:rsid w:val="00085998"/>
    <w:rsid w:val="000974EC"/>
    <w:rsid w:val="000A4AD1"/>
    <w:rsid w:val="000C01B6"/>
    <w:rsid w:val="000C28FB"/>
    <w:rsid w:val="000C530D"/>
    <w:rsid w:val="000D1C44"/>
    <w:rsid w:val="000D4B0E"/>
    <w:rsid w:val="000D5454"/>
    <w:rsid w:val="000E1C19"/>
    <w:rsid w:val="000E638B"/>
    <w:rsid w:val="000E7878"/>
    <w:rsid w:val="000E7DB2"/>
    <w:rsid w:val="000F29EC"/>
    <w:rsid w:val="000F3B8B"/>
    <w:rsid w:val="001007D1"/>
    <w:rsid w:val="00101570"/>
    <w:rsid w:val="001032FB"/>
    <w:rsid w:val="001230FB"/>
    <w:rsid w:val="00126C73"/>
    <w:rsid w:val="0013223D"/>
    <w:rsid w:val="00132792"/>
    <w:rsid w:val="001440A5"/>
    <w:rsid w:val="00150B8D"/>
    <w:rsid w:val="001532C0"/>
    <w:rsid w:val="00160C4B"/>
    <w:rsid w:val="00165395"/>
    <w:rsid w:val="00174DEB"/>
    <w:rsid w:val="00180301"/>
    <w:rsid w:val="00180943"/>
    <w:rsid w:val="001862DE"/>
    <w:rsid w:val="00190876"/>
    <w:rsid w:val="00191F82"/>
    <w:rsid w:val="00194811"/>
    <w:rsid w:val="001A10BE"/>
    <w:rsid w:val="001B2607"/>
    <w:rsid w:val="001C526E"/>
    <w:rsid w:val="001D6A1E"/>
    <w:rsid w:val="001F0A13"/>
    <w:rsid w:val="001F15B5"/>
    <w:rsid w:val="001F787F"/>
    <w:rsid w:val="00202E34"/>
    <w:rsid w:val="00204893"/>
    <w:rsid w:val="00205962"/>
    <w:rsid w:val="002138D5"/>
    <w:rsid w:val="00213C05"/>
    <w:rsid w:val="00222611"/>
    <w:rsid w:val="00224854"/>
    <w:rsid w:val="002315A1"/>
    <w:rsid w:val="0023657D"/>
    <w:rsid w:val="00237A64"/>
    <w:rsid w:val="00241735"/>
    <w:rsid w:val="00241FD3"/>
    <w:rsid w:val="00247E8E"/>
    <w:rsid w:val="00276923"/>
    <w:rsid w:val="00277024"/>
    <w:rsid w:val="00283128"/>
    <w:rsid w:val="0028562E"/>
    <w:rsid w:val="0029095B"/>
    <w:rsid w:val="00296389"/>
    <w:rsid w:val="002A774A"/>
    <w:rsid w:val="002B3AE8"/>
    <w:rsid w:val="002B6A20"/>
    <w:rsid w:val="002D6816"/>
    <w:rsid w:val="002D7F57"/>
    <w:rsid w:val="002E611C"/>
    <w:rsid w:val="002F6E14"/>
    <w:rsid w:val="002F7075"/>
    <w:rsid w:val="00301CE8"/>
    <w:rsid w:val="003046F0"/>
    <w:rsid w:val="0034433C"/>
    <w:rsid w:val="0034695B"/>
    <w:rsid w:val="00347066"/>
    <w:rsid w:val="003545F1"/>
    <w:rsid w:val="0035501F"/>
    <w:rsid w:val="00357186"/>
    <w:rsid w:val="00365AAE"/>
    <w:rsid w:val="003711BA"/>
    <w:rsid w:val="0037753C"/>
    <w:rsid w:val="00383389"/>
    <w:rsid w:val="00383E91"/>
    <w:rsid w:val="0039568F"/>
    <w:rsid w:val="00397CC6"/>
    <w:rsid w:val="003A6412"/>
    <w:rsid w:val="003C1FCB"/>
    <w:rsid w:val="003C4822"/>
    <w:rsid w:val="003C5FD4"/>
    <w:rsid w:val="003D2C02"/>
    <w:rsid w:val="003D5B7A"/>
    <w:rsid w:val="003F0E8A"/>
    <w:rsid w:val="003F48F6"/>
    <w:rsid w:val="004166C2"/>
    <w:rsid w:val="00421374"/>
    <w:rsid w:val="00423F73"/>
    <w:rsid w:val="00424240"/>
    <w:rsid w:val="00431B1A"/>
    <w:rsid w:val="004359F6"/>
    <w:rsid w:val="00440657"/>
    <w:rsid w:val="00476FAA"/>
    <w:rsid w:val="00486844"/>
    <w:rsid w:val="00487B69"/>
    <w:rsid w:val="00494E9A"/>
    <w:rsid w:val="00495A02"/>
    <w:rsid w:val="004A3934"/>
    <w:rsid w:val="004A7ACF"/>
    <w:rsid w:val="004B2C8F"/>
    <w:rsid w:val="004B5F3C"/>
    <w:rsid w:val="004B6C43"/>
    <w:rsid w:val="004D2E2A"/>
    <w:rsid w:val="004D3D5E"/>
    <w:rsid w:val="004D5BA5"/>
    <w:rsid w:val="004E09CB"/>
    <w:rsid w:val="004E6423"/>
    <w:rsid w:val="004F1755"/>
    <w:rsid w:val="004F1DB4"/>
    <w:rsid w:val="00502174"/>
    <w:rsid w:val="00505BB8"/>
    <w:rsid w:val="005076DB"/>
    <w:rsid w:val="00513F8D"/>
    <w:rsid w:val="00516B35"/>
    <w:rsid w:val="005229FD"/>
    <w:rsid w:val="00542986"/>
    <w:rsid w:val="0054535A"/>
    <w:rsid w:val="00546CFF"/>
    <w:rsid w:val="00550B94"/>
    <w:rsid w:val="00563636"/>
    <w:rsid w:val="00565224"/>
    <w:rsid w:val="0056714F"/>
    <w:rsid w:val="0057271C"/>
    <w:rsid w:val="00592ADD"/>
    <w:rsid w:val="005B48B2"/>
    <w:rsid w:val="005C70AB"/>
    <w:rsid w:val="005D2468"/>
    <w:rsid w:val="005D55B7"/>
    <w:rsid w:val="005F6135"/>
    <w:rsid w:val="005F720F"/>
    <w:rsid w:val="0060077A"/>
    <w:rsid w:val="00602094"/>
    <w:rsid w:val="00620835"/>
    <w:rsid w:val="0062544E"/>
    <w:rsid w:val="00626717"/>
    <w:rsid w:val="00637493"/>
    <w:rsid w:val="006419C5"/>
    <w:rsid w:val="00643973"/>
    <w:rsid w:val="00645A90"/>
    <w:rsid w:val="00663D95"/>
    <w:rsid w:val="00670650"/>
    <w:rsid w:val="00671594"/>
    <w:rsid w:val="006815E1"/>
    <w:rsid w:val="006825BC"/>
    <w:rsid w:val="006854E6"/>
    <w:rsid w:val="00697AF1"/>
    <w:rsid w:val="00697DF1"/>
    <w:rsid w:val="006A687D"/>
    <w:rsid w:val="006B5BCC"/>
    <w:rsid w:val="006D1075"/>
    <w:rsid w:val="006E05CD"/>
    <w:rsid w:val="006E21B3"/>
    <w:rsid w:val="006E2EFB"/>
    <w:rsid w:val="006F0CEB"/>
    <w:rsid w:val="006F1374"/>
    <w:rsid w:val="006F1798"/>
    <w:rsid w:val="006F1AC0"/>
    <w:rsid w:val="007062D7"/>
    <w:rsid w:val="00715674"/>
    <w:rsid w:val="007275AE"/>
    <w:rsid w:val="00727B5B"/>
    <w:rsid w:val="00740BA6"/>
    <w:rsid w:val="00746A49"/>
    <w:rsid w:val="00755369"/>
    <w:rsid w:val="007570AA"/>
    <w:rsid w:val="0076643E"/>
    <w:rsid w:val="00766A9C"/>
    <w:rsid w:val="00767EC1"/>
    <w:rsid w:val="007835C8"/>
    <w:rsid w:val="007915A6"/>
    <w:rsid w:val="00791D12"/>
    <w:rsid w:val="00793F90"/>
    <w:rsid w:val="007B3476"/>
    <w:rsid w:val="007B50E4"/>
    <w:rsid w:val="007C1D7C"/>
    <w:rsid w:val="007C41AD"/>
    <w:rsid w:val="007D0387"/>
    <w:rsid w:val="007D4945"/>
    <w:rsid w:val="007E5A09"/>
    <w:rsid w:val="007F0F14"/>
    <w:rsid w:val="007F4878"/>
    <w:rsid w:val="008013DD"/>
    <w:rsid w:val="00801679"/>
    <w:rsid w:val="008022D8"/>
    <w:rsid w:val="0080743E"/>
    <w:rsid w:val="0081297C"/>
    <w:rsid w:val="00820E11"/>
    <w:rsid w:val="00820F93"/>
    <w:rsid w:val="008333A9"/>
    <w:rsid w:val="00833811"/>
    <w:rsid w:val="00834FDF"/>
    <w:rsid w:val="00835436"/>
    <w:rsid w:val="00840624"/>
    <w:rsid w:val="0084161B"/>
    <w:rsid w:val="00842B94"/>
    <w:rsid w:val="008432B8"/>
    <w:rsid w:val="0084663A"/>
    <w:rsid w:val="0085263E"/>
    <w:rsid w:val="00852753"/>
    <w:rsid w:val="008527DB"/>
    <w:rsid w:val="00853A46"/>
    <w:rsid w:val="00857CC4"/>
    <w:rsid w:val="008647F1"/>
    <w:rsid w:val="00866122"/>
    <w:rsid w:val="00876CD8"/>
    <w:rsid w:val="00897848"/>
    <w:rsid w:val="008A15E2"/>
    <w:rsid w:val="008A4EAA"/>
    <w:rsid w:val="008A6E3E"/>
    <w:rsid w:val="008B77BB"/>
    <w:rsid w:val="008C1564"/>
    <w:rsid w:val="008E2F8E"/>
    <w:rsid w:val="008E5441"/>
    <w:rsid w:val="008E644E"/>
    <w:rsid w:val="008F1B46"/>
    <w:rsid w:val="00901426"/>
    <w:rsid w:val="0090490D"/>
    <w:rsid w:val="0090582D"/>
    <w:rsid w:val="009118B9"/>
    <w:rsid w:val="00914EE9"/>
    <w:rsid w:val="0091688F"/>
    <w:rsid w:val="00917150"/>
    <w:rsid w:val="00920BCC"/>
    <w:rsid w:val="0092221D"/>
    <w:rsid w:val="00923B24"/>
    <w:rsid w:val="00923FDC"/>
    <w:rsid w:val="00937C3E"/>
    <w:rsid w:val="00946AE7"/>
    <w:rsid w:val="00973576"/>
    <w:rsid w:val="00976055"/>
    <w:rsid w:val="009800C9"/>
    <w:rsid w:val="0098464A"/>
    <w:rsid w:val="00997662"/>
    <w:rsid w:val="009A17A0"/>
    <w:rsid w:val="009A3B44"/>
    <w:rsid w:val="009A60D3"/>
    <w:rsid w:val="009B143C"/>
    <w:rsid w:val="009B4B8B"/>
    <w:rsid w:val="009C0381"/>
    <w:rsid w:val="009C288F"/>
    <w:rsid w:val="009D1747"/>
    <w:rsid w:val="009D35CE"/>
    <w:rsid w:val="009D7A5C"/>
    <w:rsid w:val="009F3ECC"/>
    <w:rsid w:val="009F4DE6"/>
    <w:rsid w:val="00A04F57"/>
    <w:rsid w:val="00A145C3"/>
    <w:rsid w:val="00A30033"/>
    <w:rsid w:val="00A345B2"/>
    <w:rsid w:val="00A368F9"/>
    <w:rsid w:val="00A45011"/>
    <w:rsid w:val="00A47934"/>
    <w:rsid w:val="00A51CAD"/>
    <w:rsid w:val="00A53DBD"/>
    <w:rsid w:val="00A57982"/>
    <w:rsid w:val="00A67DF7"/>
    <w:rsid w:val="00A73984"/>
    <w:rsid w:val="00A7444E"/>
    <w:rsid w:val="00A76BC6"/>
    <w:rsid w:val="00A801C5"/>
    <w:rsid w:val="00A8537E"/>
    <w:rsid w:val="00A91C84"/>
    <w:rsid w:val="00A9471F"/>
    <w:rsid w:val="00A979E7"/>
    <w:rsid w:val="00AB1F7C"/>
    <w:rsid w:val="00AC27B2"/>
    <w:rsid w:val="00AD18FC"/>
    <w:rsid w:val="00AF338D"/>
    <w:rsid w:val="00AF3961"/>
    <w:rsid w:val="00AF53F9"/>
    <w:rsid w:val="00AF59E1"/>
    <w:rsid w:val="00AF6266"/>
    <w:rsid w:val="00AF7C64"/>
    <w:rsid w:val="00B02760"/>
    <w:rsid w:val="00B16124"/>
    <w:rsid w:val="00B23B5C"/>
    <w:rsid w:val="00B2473B"/>
    <w:rsid w:val="00B26461"/>
    <w:rsid w:val="00B521B3"/>
    <w:rsid w:val="00B52F87"/>
    <w:rsid w:val="00B532EC"/>
    <w:rsid w:val="00B70124"/>
    <w:rsid w:val="00B74298"/>
    <w:rsid w:val="00B95CF7"/>
    <w:rsid w:val="00B960B4"/>
    <w:rsid w:val="00B966E6"/>
    <w:rsid w:val="00B9688B"/>
    <w:rsid w:val="00B97581"/>
    <w:rsid w:val="00BA15B6"/>
    <w:rsid w:val="00BC36B3"/>
    <w:rsid w:val="00BD1111"/>
    <w:rsid w:val="00BE51EA"/>
    <w:rsid w:val="00BE5986"/>
    <w:rsid w:val="00C024E4"/>
    <w:rsid w:val="00C04B84"/>
    <w:rsid w:val="00C06903"/>
    <w:rsid w:val="00C11559"/>
    <w:rsid w:val="00C13FBE"/>
    <w:rsid w:val="00C17654"/>
    <w:rsid w:val="00C2022C"/>
    <w:rsid w:val="00C42CB3"/>
    <w:rsid w:val="00C50611"/>
    <w:rsid w:val="00C50F7E"/>
    <w:rsid w:val="00C52372"/>
    <w:rsid w:val="00C564BC"/>
    <w:rsid w:val="00C6095B"/>
    <w:rsid w:val="00C9219D"/>
    <w:rsid w:val="00C948C2"/>
    <w:rsid w:val="00C95D6B"/>
    <w:rsid w:val="00C978EC"/>
    <w:rsid w:val="00CB1ECA"/>
    <w:rsid w:val="00CB2D90"/>
    <w:rsid w:val="00CC0E97"/>
    <w:rsid w:val="00CC142F"/>
    <w:rsid w:val="00CC1EA5"/>
    <w:rsid w:val="00CC2DF7"/>
    <w:rsid w:val="00CE3BF3"/>
    <w:rsid w:val="00CF21D6"/>
    <w:rsid w:val="00CF2F01"/>
    <w:rsid w:val="00D0284C"/>
    <w:rsid w:val="00D16105"/>
    <w:rsid w:val="00D17CD5"/>
    <w:rsid w:val="00D2207E"/>
    <w:rsid w:val="00D30E90"/>
    <w:rsid w:val="00D33EE7"/>
    <w:rsid w:val="00D467A7"/>
    <w:rsid w:val="00D46DF1"/>
    <w:rsid w:val="00D51AF5"/>
    <w:rsid w:val="00D578A3"/>
    <w:rsid w:val="00D6046F"/>
    <w:rsid w:val="00D7050E"/>
    <w:rsid w:val="00D7096F"/>
    <w:rsid w:val="00D85CE9"/>
    <w:rsid w:val="00D923E0"/>
    <w:rsid w:val="00DA2ADE"/>
    <w:rsid w:val="00DA3609"/>
    <w:rsid w:val="00DB64A8"/>
    <w:rsid w:val="00DC65AD"/>
    <w:rsid w:val="00DD0654"/>
    <w:rsid w:val="00DD1172"/>
    <w:rsid w:val="00DD1177"/>
    <w:rsid w:val="00DD74AA"/>
    <w:rsid w:val="00DF3E32"/>
    <w:rsid w:val="00E01D21"/>
    <w:rsid w:val="00E054A4"/>
    <w:rsid w:val="00E1583B"/>
    <w:rsid w:val="00E235ED"/>
    <w:rsid w:val="00E32597"/>
    <w:rsid w:val="00E32AF1"/>
    <w:rsid w:val="00E41AAF"/>
    <w:rsid w:val="00E54385"/>
    <w:rsid w:val="00E575B5"/>
    <w:rsid w:val="00E60214"/>
    <w:rsid w:val="00E63E99"/>
    <w:rsid w:val="00E65CE3"/>
    <w:rsid w:val="00E66E1F"/>
    <w:rsid w:val="00E84774"/>
    <w:rsid w:val="00E868DF"/>
    <w:rsid w:val="00E879BC"/>
    <w:rsid w:val="00E95918"/>
    <w:rsid w:val="00E96132"/>
    <w:rsid w:val="00E9618D"/>
    <w:rsid w:val="00EA3BA7"/>
    <w:rsid w:val="00EA3BF1"/>
    <w:rsid w:val="00EA62EC"/>
    <w:rsid w:val="00EB0C17"/>
    <w:rsid w:val="00EB108C"/>
    <w:rsid w:val="00EB2DBE"/>
    <w:rsid w:val="00EB3DD0"/>
    <w:rsid w:val="00ED4A0C"/>
    <w:rsid w:val="00EE057C"/>
    <w:rsid w:val="00EE1956"/>
    <w:rsid w:val="00EE2171"/>
    <w:rsid w:val="00EE5A62"/>
    <w:rsid w:val="00EF4319"/>
    <w:rsid w:val="00F03793"/>
    <w:rsid w:val="00F051E2"/>
    <w:rsid w:val="00F072B3"/>
    <w:rsid w:val="00F14F48"/>
    <w:rsid w:val="00F259D0"/>
    <w:rsid w:val="00F4402A"/>
    <w:rsid w:val="00F50ED6"/>
    <w:rsid w:val="00F510F6"/>
    <w:rsid w:val="00F702C3"/>
    <w:rsid w:val="00F74567"/>
    <w:rsid w:val="00F76386"/>
    <w:rsid w:val="00F77F28"/>
    <w:rsid w:val="00F82947"/>
    <w:rsid w:val="00F85C8C"/>
    <w:rsid w:val="00F911B0"/>
    <w:rsid w:val="00FA0EC2"/>
    <w:rsid w:val="00FA2716"/>
    <w:rsid w:val="00FA61A8"/>
    <w:rsid w:val="00FA61BA"/>
    <w:rsid w:val="00FB2631"/>
    <w:rsid w:val="00FB4E3C"/>
    <w:rsid w:val="00FD3BB3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8E40"/>
  <w15:chartTrackingRefBased/>
  <w15:docId w15:val="{7757F1EC-6EB1-4B01-8E03-1A4F0CAF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55"/>
    <w:pPr>
      <w:spacing w:after="120"/>
      <w:jc w:val="both"/>
    </w:pPr>
  </w:style>
  <w:style w:type="paragraph" w:styleId="Rubrik1">
    <w:name w:val="heading 1"/>
    <w:basedOn w:val="Normal"/>
    <w:next w:val="Normal"/>
    <w:link w:val="Rubrik1Char"/>
    <w:uiPriority w:val="9"/>
    <w:qFormat/>
    <w:rsid w:val="004A3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0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40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42B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F1755"/>
    <w:pPr>
      <w:spacing w:after="0" w:line="240" w:lineRule="auto"/>
    </w:pPr>
    <w:rPr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A39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73B47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842B9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32B8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8406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406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9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1C84"/>
  </w:style>
  <w:style w:type="paragraph" w:styleId="Sidfot">
    <w:name w:val="footer"/>
    <w:basedOn w:val="Normal"/>
    <w:link w:val="SidfotChar"/>
    <w:uiPriority w:val="99"/>
    <w:unhideWhenUsed/>
    <w:rsid w:val="00A9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0D09-6818-49FC-9487-6C525B83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1743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Lundin</dc:creator>
  <cp:keywords/>
  <dc:description/>
  <cp:lastModifiedBy>LarsJ</cp:lastModifiedBy>
  <cp:revision>14</cp:revision>
  <cp:lastPrinted>2023-05-15T20:26:00Z</cp:lastPrinted>
  <dcterms:created xsi:type="dcterms:W3CDTF">2023-05-15T16:27:00Z</dcterms:created>
  <dcterms:modified xsi:type="dcterms:W3CDTF">2023-05-17T19:25:00Z</dcterms:modified>
</cp:coreProperties>
</file>